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D257" w14:textId="3007A1C4" w:rsidR="008248B7" w:rsidRPr="00660580" w:rsidRDefault="00EB54C6" w:rsidP="001669E4">
      <w:pPr>
        <w:tabs>
          <w:tab w:val="left" w:pos="-1440"/>
        </w:tabs>
        <w:ind w:left="1440" w:hanging="1440"/>
        <w:jc w:val="center"/>
        <w:rPr>
          <w:rFonts w:ascii="Arial Narrow" w:hAnsi="Arial Narrow"/>
          <w:sz w:val="28"/>
        </w:rPr>
      </w:pPr>
      <w:r w:rsidRPr="00660580">
        <w:rPr>
          <w:rFonts w:ascii="Arial Narrow" w:hAnsi="Arial Narrow"/>
          <w:b/>
          <w:sz w:val="28"/>
        </w:rPr>
        <w:t xml:space="preserve">San Mateo County </w:t>
      </w:r>
      <w:r w:rsidR="00EC04BE" w:rsidRPr="00660580">
        <w:rPr>
          <w:rFonts w:ascii="Arial Narrow" w:hAnsi="Arial Narrow"/>
          <w:b/>
          <w:sz w:val="28"/>
        </w:rPr>
        <w:t xml:space="preserve">Shuttle </w:t>
      </w:r>
      <w:r w:rsidR="008248B7" w:rsidRPr="00660580">
        <w:rPr>
          <w:rFonts w:ascii="Arial Narrow" w:hAnsi="Arial Narrow"/>
          <w:b/>
          <w:sz w:val="28"/>
        </w:rPr>
        <w:t xml:space="preserve">Program FY </w:t>
      </w:r>
      <w:r w:rsidR="00794F69">
        <w:rPr>
          <w:rFonts w:ascii="Arial Narrow" w:hAnsi="Arial Narrow"/>
          <w:b/>
          <w:sz w:val="28"/>
        </w:rPr>
        <w:t>20/21</w:t>
      </w:r>
      <w:r w:rsidR="007F778D" w:rsidRPr="00660580">
        <w:rPr>
          <w:rFonts w:ascii="Arial Narrow" w:hAnsi="Arial Narrow"/>
          <w:b/>
          <w:sz w:val="28"/>
        </w:rPr>
        <w:t xml:space="preserve"> &amp; </w:t>
      </w:r>
      <w:r w:rsidR="008248B7" w:rsidRPr="00660580">
        <w:rPr>
          <w:rFonts w:ascii="Arial Narrow" w:hAnsi="Arial Narrow"/>
          <w:b/>
          <w:sz w:val="28"/>
        </w:rPr>
        <w:t>FY</w:t>
      </w:r>
      <w:r w:rsidR="00EC04BE" w:rsidRPr="00660580">
        <w:rPr>
          <w:rFonts w:ascii="Arial Narrow" w:hAnsi="Arial Narrow"/>
          <w:b/>
          <w:sz w:val="28"/>
        </w:rPr>
        <w:t xml:space="preserve"> </w:t>
      </w:r>
      <w:r w:rsidR="00794F69">
        <w:rPr>
          <w:rFonts w:ascii="Arial Narrow" w:hAnsi="Arial Narrow"/>
          <w:b/>
          <w:sz w:val="28"/>
        </w:rPr>
        <w:t>21/22</w:t>
      </w:r>
    </w:p>
    <w:p w14:paraId="545BFFC5" w14:textId="77777777" w:rsidR="001669E4" w:rsidRPr="00660580" w:rsidRDefault="001669E4" w:rsidP="001669E4">
      <w:pPr>
        <w:tabs>
          <w:tab w:val="left" w:pos="-1440"/>
        </w:tabs>
        <w:ind w:left="1440" w:hanging="1440"/>
        <w:jc w:val="center"/>
        <w:rPr>
          <w:rFonts w:ascii="Arial Narrow" w:hAnsi="Arial Narrow"/>
          <w:b/>
          <w:sz w:val="28"/>
        </w:rPr>
      </w:pPr>
      <w:r w:rsidRPr="00660580">
        <w:rPr>
          <w:rFonts w:ascii="Arial Narrow" w:hAnsi="Arial Narrow"/>
          <w:b/>
          <w:sz w:val="28"/>
        </w:rPr>
        <w:t>Application</w:t>
      </w:r>
      <w:r w:rsidR="00FA6E9A" w:rsidRPr="00660580">
        <w:rPr>
          <w:rFonts w:ascii="Arial Narrow" w:hAnsi="Arial Narrow"/>
          <w:b/>
          <w:sz w:val="28"/>
        </w:rPr>
        <w:t xml:space="preserve"> Form for Existing Shuttles</w:t>
      </w:r>
    </w:p>
    <w:p w14:paraId="68700E2B" w14:textId="7E2FACF8" w:rsidR="001669E4" w:rsidRPr="00693078" w:rsidRDefault="007376AD" w:rsidP="006966B6">
      <w:pPr>
        <w:pBdr>
          <w:bottom w:val="single" w:sz="4" w:space="1" w:color="auto"/>
        </w:pBdr>
        <w:tabs>
          <w:tab w:val="left" w:pos="-1440"/>
        </w:tabs>
        <w:ind w:left="1440" w:hanging="1440"/>
        <w:jc w:val="center"/>
        <w:rPr>
          <w:rFonts w:ascii="Arial Narrow" w:hAnsi="Arial Narrow"/>
          <w:b/>
          <w:sz w:val="24"/>
        </w:rPr>
      </w:pPr>
      <w:r w:rsidRPr="00693078">
        <w:rPr>
          <w:rFonts w:ascii="Arial Narrow" w:hAnsi="Arial Narrow"/>
          <w:b/>
          <w:sz w:val="24"/>
        </w:rPr>
        <w:t>(</w:t>
      </w:r>
      <w:r w:rsidR="00693078" w:rsidRPr="00693078">
        <w:rPr>
          <w:rFonts w:ascii="Arial Narrow" w:hAnsi="Arial Narrow"/>
          <w:b/>
          <w:sz w:val="24"/>
        </w:rPr>
        <w:t>Filing</w:t>
      </w:r>
      <w:r w:rsidRPr="00693078">
        <w:rPr>
          <w:rFonts w:ascii="Arial Narrow" w:hAnsi="Arial Narrow"/>
          <w:b/>
          <w:sz w:val="24"/>
        </w:rPr>
        <w:t xml:space="preserve"> Deadline</w:t>
      </w:r>
      <w:r w:rsidRPr="00A6180A">
        <w:rPr>
          <w:rFonts w:ascii="Arial Narrow" w:hAnsi="Arial Narrow"/>
          <w:b/>
          <w:sz w:val="24"/>
        </w:rPr>
        <w:t xml:space="preserve">: </w:t>
      </w:r>
      <w:r w:rsidR="006966B6">
        <w:rPr>
          <w:rFonts w:ascii="Arial Narrow" w:hAnsi="Arial Narrow"/>
          <w:b/>
          <w:sz w:val="24"/>
        </w:rPr>
        <w:t xml:space="preserve">4 PM </w:t>
      </w:r>
      <w:r w:rsidRPr="00A6180A">
        <w:rPr>
          <w:rFonts w:ascii="Arial Narrow" w:hAnsi="Arial Narrow"/>
          <w:b/>
          <w:sz w:val="24"/>
        </w:rPr>
        <w:t xml:space="preserve">February </w:t>
      </w:r>
      <w:r w:rsidR="00C11243" w:rsidRPr="00A6180A">
        <w:rPr>
          <w:rFonts w:ascii="Arial Narrow" w:hAnsi="Arial Narrow"/>
          <w:b/>
          <w:sz w:val="24"/>
        </w:rPr>
        <w:t>21</w:t>
      </w:r>
      <w:r w:rsidRPr="00A6180A">
        <w:rPr>
          <w:rFonts w:ascii="Arial Narrow" w:hAnsi="Arial Narrow"/>
          <w:b/>
          <w:sz w:val="24"/>
        </w:rPr>
        <w:t>, 20</w:t>
      </w:r>
      <w:r w:rsidR="00794F69" w:rsidRPr="00A6180A">
        <w:rPr>
          <w:rFonts w:ascii="Arial Narrow" w:hAnsi="Arial Narrow"/>
          <w:b/>
          <w:sz w:val="24"/>
        </w:rPr>
        <w:t>20</w:t>
      </w:r>
      <w:r w:rsidRPr="00693078">
        <w:rPr>
          <w:rFonts w:ascii="Arial Narrow" w:hAnsi="Arial Narrow"/>
          <w:b/>
          <w:sz w:val="24"/>
        </w:rPr>
        <w:t>)</w:t>
      </w:r>
    </w:p>
    <w:p w14:paraId="2DDC6D26" w14:textId="754A09EB" w:rsidR="001669E4" w:rsidRPr="00660580" w:rsidRDefault="008801C9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>Sponsoring agency</w:t>
      </w:r>
      <w:r w:rsidR="001669E4" w:rsidRPr="00660580">
        <w:rPr>
          <w:rFonts w:ascii="Arial Narrow" w:hAnsi="Arial Narrow"/>
          <w:b w:val="0"/>
          <w:bCs/>
          <w:sz w:val="24"/>
        </w:rPr>
        <w:t xml:space="preserve">:  </w:t>
      </w:r>
    </w:p>
    <w:p w14:paraId="7C54295C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</w:p>
    <w:p w14:paraId="43C3B777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>Contact person:</w:t>
      </w:r>
    </w:p>
    <w:p w14:paraId="4662329C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</w:p>
    <w:p w14:paraId="403C7778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 xml:space="preserve">Phone:  </w:t>
      </w:r>
    </w:p>
    <w:p w14:paraId="6AC0068A" w14:textId="77777777" w:rsidR="001669E4" w:rsidRPr="00660580" w:rsidRDefault="001669E4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</w:p>
    <w:p w14:paraId="63C7D511" w14:textId="77777777" w:rsidR="001669E4" w:rsidRPr="00660580" w:rsidRDefault="008801C9" w:rsidP="001669E4">
      <w:pPr>
        <w:pStyle w:val="Title"/>
        <w:jc w:val="left"/>
        <w:rPr>
          <w:rFonts w:ascii="Arial Narrow" w:hAnsi="Arial Narrow"/>
          <w:b w:val="0"/>
          <w:bCs/>
          <w:sz w:val="24"/>
        </w:rPr>
      </w:pPr>
      <w:r w:rsidRPr="00660580">
        <w:rPr>
          <w:rFonts w:ascii="Arial Narrow" w:hAnsi="Arial Narrow"/>
          <w:b w:val="0"/>
          <w:bCs/>
          <w:sz w:val="24"/>
        </w:rPr>
        <w:t xml:space="preserve">Email: </w:t>
      </w:r>
    </w:p>
    <w:p w14:paraId="0445CD76" w14:textId="77777777" w:rsidR="00B67D82" w:rsidRPr="00660580" w:rsidRDefault="00B67D82" w:rsidP="00F15E49">
      <w:pPr>
        <w:pStyle w:val="Title"/>
        <w:jc w:val="left"/>
        <w:rPr>
          <w:rFonts w:ascii="Arial Narrow" w:hAnsi="Arial Narrow"/>
          <w:b w:val="0"/>
          <w:bCs/>
          <w:i/>
          <w:i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58"/>
      </w:tblGrid>
      <w:tr w:rsidR="00B67D82" w:rsidRPr="00660580" w14:paraId="42F4301E" w14:textId="77777777" w:rsidTr="006716AD">
        <w:tc>
          <w:tcPr>
            <w:tcW w:w="5058" w:type="dxa"/>
            <w:shd w:val="clear" w:color="auto" w:fill="auto"/>
          </w:tcPr>
          <w:p w14:paraId="04E7EB02" w14:textId="77777777" w:rsidR="00B67D82" w:rsidRPr="00660580" w:rsidRDefault="00B67D82" w:rsidP="00FA6E9A">
            <w:pPr>
              <w:pStyle w:val="Title"/>
              <w:jc w:val="left"/>
              <w:rPr>
                <w:rFonts w:ascii="Arial Narrow" w:hAnsi="Arial Narrow"/>
                <w:bCs/>
                <w:iCs/>
                <w:sz w:val="24"/>
                <w:lang w:val="en-US" w:eastAsia="en-US"/>
              </w:rPr>
            </w:pPr>
            <w:r w:rsidRPr="00660580">
              <w:rPr>
                <w:rFonts w:ascii="Arial Narrow" w:hAnsi="Arial Narrow"/>
                <w:bCs/>
                <w:iCs/>
                <w:sz w:val="24"/>
                <w:lang w:val="en-US" w:eastAsia="en-US"/>
              </w:rPr>
              <w:t xml:space="preserve">Shuttle </w:t>
            </w:r>
            <w:r w:rsidR="00FA6E9A" w:rsidRPr="00660580">
              <w:rPr>
                <w:rFonts w:ascii="Arial Narrow" w:hAnsi="Arial Narrow"/>
                <w:bCs/>
                <w:iCs/>
                <w:sz w:val="24"/>
                <w:lang w:val="en-US" w:eastAsia="en-US"/>
              </w:rPr>
              <w:t>Name</w:t>
            </w:r>
          </w:p>
        </w:tc>
        <w:tc>
          <w:tcPr>
            <w:tcW w:w="4158" w:type="dxa"/>
            <w:shd w:val="clear" w:color="auto" w:fill="auto"/>
          </w:tcPr>
          <w:p w14:paraId="502F559C" w14:textId="77777777" w:rsidR="00B67D82" w:rsidRPr="00660580" w:rsidRDefault="00B67D82" w:rsidP="006716AD">
            <w:pPr>
              <w:pStyle w:val="Title"/>
              <w:jc w:val="left"/>
              <w:rPr>
                <w:rFonts w:ascii="Arial Narrow" w:hAnsi="Arial Narrow"/>
                <w:bCs/>
                <w:iCs/>
                <w:sz w:val="24"/>
                <w:lang w:val="en-US" w:eastAsia="en-US"/>
              </w:rPr>
            </w:pPr>
            <w:r w:rsidRPr="00660580">
              <w:rPr>
                <w:rFonts w:ascii="Arial Narrow" w:hAnsi="Arial Narrow"/>
                <w:bCs/>
                <w:iCs/>
                <w:sz w:val="24"/>
                <w:lang w:val="en-US" w:eastAsia="en-US"/>
              </w:rPr>
              <w:t>Amount of Funding Requested</w:t>
            </w:r>
          </w:p>
        </w:tc>
      </w:tr>
      <w:tr w:rsidR="00B67D82" w:rsidRPr="00660580" w14:paraId="366344EC" w14:textId="77777777" w:rsidTr="006716AD">
        <w:tc>
          <w:tcPr>
            <w:tcW w:w="5058" w:type="dxa"/>
            <w:shd w:val="clear" w:color="auto" w:fill="auto"/>
          </w:tcPr>
          <w:p w14:paraId="2CE6BEB3" w14:textId="77777777" w:rsidR="00B67D82" w:rsidRPr="00660580" w:rsidRDefault="00B67D82" w:rsidP="006716AD">
            <w:pPr>
              <w:pStyle w:val="Title"/>
              <w:jc w:val="left"/>
              <w:rPr>
                <w:rFonts w:ascii="Arial Narrow" w:hAnsi="Arial Narrow"/>
                <w:b w:val="0"/>
                <w:bCs/>
                <w:iCs/>
                <w:sz w:val="24"/>
                <w:lang w:val="en-US" w:eastAsia="en-US"/>
              </w:rPr>
            </w:pPr>
          </w:p>
        </w:tc>
        <w:tc>
          <w:tcPr>
            <w:tcW w:w="4158" w:type="dxa"/>
            <w:shd w:val="clear" w:color="auto" w:fill="auto"/>
          </w:tcPr>
          <w:p w14:paraId="2B2E9DAA" w14:textId="77777777" w:rsidR="00B67D82" w:rsidRPr="00660580" w:rsidRDefault="00F15E49" w:rsidP="006716AD">
            <w:pPr>
              <w:pStyle w:val="Title"/>
              <w:jc w:val="left"/>
              <w:rPr>
                <w:rFonts w:ascii="Arial Narrow" w:hAnsi="Arial Narrow"/>
                <w:b w:val="0"/>
                <w:bCs/>
                <w:iCs/>
                <w:sz w:val="24"/>
                <w:lang w:val="en-US" w:eastAsia="en-US"/>
              </w:rPr>
            </w:pPr>
            <w:r w:rsidRPr="00660580">
              <w:rPr>
                <w:rFonts w:ascii="Arial Narrow" w:hAnsi="Arial Narrow"/>
                <w:b w:val="0"/>
                <w:bCs/>
                <w:iCs/>
                <w:sz w:val="24"/>
                <w:lang w:val="en-US" w:eastAsia="en-US"/>
              </w:rPr>
              <w:t>$</w:t>
            </w:r>
          </w:p>
        </w:tc>
      </w:tr>
    </w:tbl>
    <w:p w14:paraId="1F92A6B2" w14:textId="77777777" w:rsidR="00681717" w:rsidRDefault="00681717" w:rsidP="00037BDC">
      <w:pPr>
        <w:pStyle w:val="Title"/>
        <w:jc w:val="left"/>
        <w:rPr>
          <w:rFonts w:ascii="Arial Narrow" w:hAnsi="Arial Narrow"/>
          <w:b w:val="0"/>
          <w:bCs/>
          <w:iCs/>
          <w:sz w:val="24"/>
          <w:szCs w:val="24"/>
        </w:rPr>
      </w:pPr>
    </w:p>
    <w:p w14:paraId="1957D420" w14:textId="0EF31C55" w:rsidR="001669E4" w:rsidRPr="00660580" w:rsidRDefault="001669E4" w:rsidP="00037BDC">
      <w:pPr>
        <w:pStyle w:val="Title"/>
        <w:jc w:val="left"/>
        <w:rPr>
          <w:rFonts w:ascii="Arial Narrow" w:hAnsi="Arial Narrow"/>
          <w:b w:val="0"/>
          <w:bCs/>
          <w:iCs/>
          <w:sz w:val="24"/>
          <w:szCs w:val="24"/>
        </w:rPr>
      </w:pPr>
      <w:r w:rsidRPr="00660580">
        <w:rPr>
          <w:rFonts w:ascii="Arial Narrow" w:hAnsi="Arial Narrow"/>
          <w:b w:val="0"/>
          <w:bCs/>
          <w:iCs/>
          <w:sz w:val="24"/>
          <w:szCs w:val="24"/>
        </w:rPr>
        <w:t>Minimum Requirement</w:t>
      </w:r>
      <w:r w:rsidR="00317770" w:rsidRPr="00660580">
        <w:rPr>
          <w:rFonts w:ascii="Arial Narrow" w:hAnsi="Arial Narrow"/>
          <w:b w:val="0"/>
          <w:bCs/>
          <w:iCs/>
          <w:sz w:val="24"/>
          <w:szCs w:val="24"/>
        </w:rPr>
        <w:t>s</w:t>
      </w:r>
      <w:r w:rsidR="00F15E49" w:rsidRPr="00660580">
        <w:rPr>
          <w:rFonts w:ascii="Arial Narrow" w:hAnsi="Arial Narrow"/>
          <w:b w:val="0"/>
          <w:bCs/>
          <w:iCs/>
          <w:sz w:val="24"/>
          <w:szCs w:val="24"/>
        </w:rPr>
        <w:t>:</w:t>
      </w:r>
    </w:p>
    <w:p w14:paraId="5971808D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Cs/>
          <w:iCs/>
          <w:sz w:val="24"/>
          <w:szCs w:val="24"/>
        </w:rPr>
      </w:pPr>
      <w:r w:rsidRPr="00660580">
        <w:rPr>
          <w:rFonts w:ascii="Arial Narrow" w:hAnsi="Arial Narrow"/>
          <w:bCs/>
          <w:iCs/>
          <w:sz w:val="24"/>
          <w:szCs w:val="24"/>
        </w:rPr>
        <w:t>Yes</w:t>
      </w:r>
      <w:r w:rsidRPr="00660580">
        <w:rPr>
          <w:rFonts w:ascii="Arial Narrow" w:hAnsi="Arial Narrow"/>
          <w:bCs/>
          <w:iCs/>
          <w:sz w:val="24"/>
          <w:szCs w:val="24"/>
        </w:rPr>
        <w:tab/>
        <w:t>No</w:t>
      </w:r>
    </w:p>
    <w:bookmarkStart w:id="0" w:name="Check2"/>
    <w:p w14:paraId="725D9283" w14:textId="77777777" w:rsidR="001669E4" w:rsidRPr="00660580" w:rsidRDefault="00B67D82" w:rsidP="00F15E49">
      <w:pPr>
        <w:pStyle w:val="Title"/>
        <w:tabs>
          <w:tab w:val="left" w:pos="540"/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bookmarkEnd w:id="0"/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F15E49"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="00F15E49"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b w:val="0"/>
          <w:sz w:val="24"/>
          <w:szCs w:val="24"/>
        </w:rPr>
        <w:t>Project is located within San Mateo County</w:t>
      </w:r>
    </w:p>
    <w:p w14:paraId="0ACA9E02" w14:textId="77777777" w:rsidR="00B67D82" w:rsidRPr="00660580" w:rsidRDefault="00B67D82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b w:val="0"/>
          <w:sz w:val="24"/>
          <w:szCs w:val="24"/>
        </w:rPr>
        <w:tab/>
      </w:r>
      <w:r w:rsidR="00F15E49"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F15E49"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="00F15E49"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b w:val="0"/>
          <w:sz w:val="24"/>
          <w:szCs w:val="24"/>
        </w:rPr>
        <w:tab/>
        <w:t>Project is a shuttle service that meets local mobility needs and/or provides access to regional transit</w:t>
      </w:r>
    </w:p>
    <w:p w14:paraId="1A1C744B" w14:textId="77777777" w:rsidR="00B67D82" w:rsidRPr="00660580" w:rsidRDefault="00B67D82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F15E49"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="00F15E49" w:rsidRPr="00660580">
        <w:rPr>
          <w:rFonts w:ascii="Arial Narrow" w:hAnsi="Arial Narrow"/>
          <w:sz w:val="24"/>
          <w:szCs w:val="24"/>
        </w:rPr>
        <w:fldChar w:fldCharType="end"/>
      </w:r>
      <w:r w:rsidR="00F15E49" w:rsidRPr="00660580">
        <w:rPr>
          <w:rFonts w:ascii="Arial Narrow" w:hAnsi="Arial Narrow"/>
          <w:sz w:val="24"/>
          <w:szCs w:val="24"/>
        </w:rPr>
        <w:tab/>
      </w:r>
      <w:r w:rsidR="00F15E49" w:rsidRPr="00660580">
        <w:rPr>
          <w:rFonts w:ascii="Arial Narrow" w:hAnsi="Arial Narrow"/>
          <w:b w:val="0"/>
          <w:sz w:val="24"/>
          <w:szCs w:val="24"/>
        </w:rPr>
        <w:t>Funding is for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 shuttle</w:t>
      </w:r>
      <w:r w:rsidR="00F15E49" w:rsidRPr="00660580">
        <w:rPr>
          <w:rFonts w:ascii="Arial Narrow" w:hAnsi="Arial Narrow"/>
          <w:b w:val="0"/>
          <w:sz w:val="24"/>
          <w:szCs w:val="24"/>
        </w:rPr>
        <w:t xml:space="preserve"> operations open to the general public</w:t>
      </w:r>
    </w:p>
    <w:p w14:paraId="50A61240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Shuttles must be compliant with the Americans with Disabilities Act (ADA)</w:t>
      </w:r>
    </w:p>
    <w:p w14:paraId="0E16F326" w14:textId="77777777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 funding match of at least 25% will be provided</w:t>
      </w:r>
      <w:r w:rsidR="004D5ACC" w:rsidRPr="00660580">
        <w:rPr>
          <w:rFonts w:ascii="Arial Narrow" w:hAnsi="Arial Narrow"/>
          <w:b w:val="0"/>
          <w:sz w:val="20"/>
          <w:lang w:val="en-US"/>
        </w:rPr>
        <w:t>*</w:t>
      </w:r>
    </w:p>
    <w:p w14:paraId="217AC0BD" w14:textId="725C554D" w:rsidR="004D5ACC" w:rsidRDefault="004D5ACC" w:rsidP="004D5ACC">
      <w:pPr>
        <w:pStyle w:val="Title"/>
        <w:tabs>
          <w:tab w:val="left" w:pos="900"/>
        </w:tabs>
        <w:ind w:left="1620" w:hanging="180"/>
        <w:jc w:val="left"/>
        <w:rPr>
          <w:rFonts w:ascii="Arial Narrow" w:hAnsi="Arial Narrow"/>
          <w:b w:val="0"/>
          <w:sz w:val="20"/>
          <w:lang w:val="en-US"/>
        </w:rPr>
      </w:pPr>
      <w:r w:rsidRPr="00660580">
        <w:rPr>
          <w:rFonts w:ascii="Arial Narrow" w:hAnsi="Arial Narrow"/>
          <w:b w:val="0"/>
          <w:sz w:val="20"/>
          <w:lang w:val="en-US"/>
        </w:rPr>
        <w:t>* Minimum 50% match required for existing shuttles</w:t>
      </w:r>
      <w:r w:rsidR="0051374F">
        <w:rPr>
          <w:rFonts w:ascii="Arial Narrow" w:hAnsi="Arial Narrow"/>
          <w:b w:val="0"/>
          <w:sz w:val="20"/>
          <w:lang w:val="en-US"/>
        </w:rPr>
        <w:t xml:space="preserve"> in operation for 2 years or more</w:t>
      </w:r>
      <w:r w:rsidRPr="00660580">
        <w:rPr>
          <w:rFonts w:ascii="Arial Narrow" w:hAnsi="Arial Narrow"/>
          <w:b w:val="0"/>
          <w:sz w:val="20"/>
          <w:lang w:val="en-US"/>
        </w:rPr>
        <w:t xml:space="preserve"> that fail to meet the applicable operating cost per passenger benchmark by 50% or more</w:t>
      </w:r>
      <w:r w:rsidR="0051374F">
        <w:rPr>
          <w:rFonts w:ascii="Arial Narrow" w:hAnsi="Arial Narrow"/>
          <w:b w:val="0"/>
          <w:sz w:val="20"/>
          <w:lang w:val="en-US"/>
        </w:rPr>
        <w:t xml:space="preserve"> based on FY</w:t>
      </w:r>
      <w:r w:rsidR="00CF13AC">
        <w:rPr>
          <w:rFonts w:ascii="Arial Narrow" w:hAnsi="Arial Narrow"/>
          <w:b w:val="0"/>
          <w:sz w:val="20"/>
          <w:lang w:val="en-US"/>
        </w:rPr>
        <w:t>18/19</w:t>
      </w:r>
      <w:r w:rsidR="0051374F">
        <w:rPr>
          <w:rFonts w:ascii="Arial Narrow" w:hAnsi="Arial Narrow"/>
          <w:b w:val="0"/>
          <w:sz w:val="20"/>
          <w:lang w:val="en-US"/>
        </w:rPr>
        <w:t xml:space="preserve"> performance data. (More recent performance data covering a full 12 months may be applied if available at the time the application is submitted.)</w:t>
      </w:r>
      <w:r w:rsidRPr="00660580">
        <w:rPr>
          <w:rFonts w:ascii="Arial Narrow" w:hAnsi="Arial Narrow"/>
          <w:b w:val="0"/>
          <w:sz w:val="20"/>
          <w:lang w:val="en-US"/>
        </w:rPr>
        <w:t>.</w:t>
      </w:r>
      <w:r w:rsidR="001A35A1" w:rsidRPr="00660580">
        <w:rPr>
          <w:rStyle w:val="FootnoteReference"/>
          <w:rFonts w:ascii="Arial Narrow" w:hAnsi="Arial Narrow"/>
          <w:b w:val="0"/>
          <w:sz w:val="20"/>
          <w:vertAlign w:val="superscript"/>
          <w:lang w:val="en-US"/>
        </w:rPr>
        <w:footnoteReference w:id="1"/>
      </w:r>
    </w:p>
    <w:p w14:paraId="27EC54F3" w14:textId="7A0CE803" w:rsidR="004F19F0" w:rsidRPr="009668CC" w:rsidRDefault="004F19F0" w:rsidP="0077736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i/>
          <w:sz w:val="24"/>
          <w:szCs w:val="24"/>
          <w:lang w:val="en-US"/>
        </w:rPr>
      </w:pPr>
      <w:r w:rsidRPr="009668CC">
        <w:rPr>
          <w:rFonts w:ascii="Arial Narrow" w:hAnsi="Arial Narrow"/>
          <w:b w:val="0"/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9668CC">
        <w:rPr>
          <w:rFonts w:ascii="Arial Narrow" w:hAnsi="Arial Narrow"/>
          <w:b w:val="0"/>
          <w:i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i/>
          <w:sz w:val="24"/>
          <w:szCs w:val="24"/>
        </w:rPr>
      </w:r>
      <w:r w:rsidR="00B24252">
        <w:rPr>
          <w:rFonts w:ascii="Arial Narrow" w:hAnsi="Arial Narrow"/>
          <w:b w:val="0"/>
          <w:i/>
          <w:sz w:val="24"/>
          <w:szCs w:val="24"/>
        </w:rPr>
        <w:fldChar w:fldCharType="separate"/>
      </w:r>
      <w:r w:rsidRPr="009668CC">
        <w:rPr>
          <w:rFonts w:ascii="Arial Narrow" w:hAnsi="Arial Narrow"/>
          <w:b w:val="0"/>
          <w:i/>
          <w:sz w:val="24"/>
          <w:szCs w:val="24"/>
        </w:rPr>
        <w:fldChar w:fldCharType="end"/>
      </w:r>
      <w:r w:rsidRPr="009668CC">
        <w:rPr>
          <w:rFonts w:ascii="Arial Narrow" w:hAnsi="Arial Narrow"/>
          <w:b w:val="0"/>
          <w:i/>
          <w:sz w:val="24"/>
          <w:szCs w:val="24"/>
        </w:rPr>
        <w:tab/>
      </w:r>
      <w:r w:rsidRPr="009668CC">
        <w:rPr>
          <w:rFonts w:ascii="Arial Narrow" w:hAnsi="Arial Narrow"/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9668CC">
        <w:rPr>
          <w:rFonts w:ascii="Arial Narrow" w:hAnsi="Arial Narrow"/>
          <w:i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i/>
          <w:sz w:val="24"/>
          <w:szCs w:val="24"/>
        </w:rPr>
      </w:r>
      <w:r w:rsidR="00B24252">
        <w:rPr>
          <w:rFonts w:ascii="Arial Narrow" w:hAnsi="Arial Narrow"/>
          <w:i/>
          <w:sz w:val="24"/>
          <w:szCs w:val="24"/>
        </w:rPr>
        <w:fldChar w:fldCharType="separate"/>
      </w:r>
      <w:r w:rsidRPr="009668CC">
        <w:rPr>
          <w:rFonts w:ascii="Arial Narrow" w:hAnsi="Arial Narrow"/>
          <w:i/>
          <w:sz w:val="24"/>
          <w:szCs w:val="24"/>
        </w:rPr>
        <w:fldChar w:fldCharType="end"/>
      </w:r>
      <w:r w:rsidRPr="009668CC">
        <w:rPr>
          <w:rFonts w:ascii="Arial Narrow" w:hAnsi="Arial Narrow"/>
          <w:b w:val="0"/>
          <w:i/>
          <w:sz w:val="24"/>
          <w:szCs w:val="24"/>
        </w:rPr>
        <w:tab/>
      </w:r>
      <w:r w:rsidRPr="009668CC">
        <w:rPr>
          <w:rFonts w:ascii="Arial Narrow" w:hAnsi="Arial Narrow"/>
          <w:b w:val="0"/>
          <w:sz w:val="24"/>
          <w:szCs w:val="24"/>
        </w:rPr>
        <w:t xml:space="preserve">A </w:t>
      </w:r>
      <w:r w:rsidRPr="009668CC">
        <w:rPr>
          <w:rFonts w:ascii="Arial Narrow" w:hAnsi="Arial Narrow"/>
          <w:b w:val="0"/>
          <w:sz w:val="24"/>
          <w:szCs w:val="24"/>
          <w:lang w:val="en-US"/>
        </w:rPr>
        <w:t xml:space="preserve">detailed </w:t>
      </w:r>
      <w:r w:rsidR="009668CC" w:rsidRPr="009668CC">
        <w:rPr>
          <w:rFonts w:ascii="Arial Narrow" w:hAnsi="Arial Narrow"/>
          <w:b w:val="0"/>
          <w:sz w:val="24"/>
          <w:szCs w:val="24"/>
          <w:lang w:val="en-US"/>
        </w:rPr>
        <w:t>marketing</w:t>
      </w:r>
      <w:r w:rsidRPr="009668CC">
        <w:rPr>
          <w:rFonts w:ascii="Arial Narrow" w:hAnsi="Arial Narrow"/>
          <w:b w:val="0"/>
          <w:sz w:val="24"/>
          <w:szCs w:val="24"/>
          <w:lang w:val="en-US"/>
        </w:rPr>
        <w:t xml:space="preserve"> plan</w:t>
      </w:r>
      <w:bookmarkStart w:id="1" w:name="_Hlk500850483"/>
      <w:r w:rsidR="009668CC" w:rsidRPr="009668CC">
        <w:rPr>
          <w:rFonts w:ascii="Arial Narrow" w:hAnsi="Arial Narrow"/>
          <w:b w:val="0"/>
          <w:sz w:val="24"/>
          <w:szCs w:val="24"/>
          <w:lang w:val="en-US"/>
        </w:rPr>
        <w:t xml:space="preserve"> is attached</w:t>
      </w:r>
      <w:r w:rsidR="00E32FD3" w:rsidRPr="009668CC">
        <w:rPr>
          <w:rFonts w:ascii="Arial Narrow" w:hAnsi="Arial Narrow"/>
          <w:b w:val="0"/>
          <w:i/>
          <w:sz w:val="24"/>
          <w:szCs w:val="24"/>
          <w:lang w:val="en-US"/>
        </w:rPr>
        <w:t xml:space="preserve"> </w:t>
      </w:r>
    </w:p>
    <w:p w14:paraId="7D40D485" w14:textId="709F3CCC" w:rsidR="0077736A" w:rsidRPr="00660580" w:rsidRDefault="0077736A" w:rsidP="0077736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 Non-</w:t>
      </w:r>
      <w:proofErr w:type="spellStart"/>
      <w:r w:rsidRPr="00660580">
        <w:rPr>
          <w:rFonts w:ascii="Arial Narrow" w:hAnsi="Arial Narrow"/>
          <w:b w:val="0"/>
          <w:sz w:val="24"/>
          <w:szCs w:val="24"/>
        </w:rPr>
        <w:t>Supplantation</w:t>
      </w:r>
      <w:proofErr w:type="spellEnd"/>
      <w:r w:rsidRPr="00660580">
        <w:rPr>
          <w:rFonts w:ascii="Arial Narrow" w:hAnsi="Arial Narrow"/>
          <w:b w:val="0"/>
          <w:sz w:val="24"/>
          <w:szCs w:val="24"/>
        </w:rPr>
        <w:t xml:space="preserve"> Certificate is attached</w:t>
      </w:r>
    </w:p>
    <w:bookmarkEnd w:id="1"/>
    <w:p w14:paraId="3B25E58F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0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 letter of concurrence/sponsorship from SamTrans is attached</w:t>
      </w:r>
      <w:r w:rsidR="0077736A" w:rsidRPr="00660580">
        <w:rPr>
          <w:rFonts w:ascii="Arial Narrow" w:hAnsi="Arial Narrow"/>
          <w:b w:val="0"/>
          <w:sz w:val="20"/>
        </w:rPr>
        <w:t>*</w:t>
      </w:r>
    </w:p>
    <w:p w14:paraId="37E46083" w14:textId="6ABA5CAF" w:rsidR="0077736A" w:rsidRPr="00660580" w:rsidRDefault="0077736A" w:rsidP="009F0982">
      <w:pPr>
        <w:pStyle w:val="Title"/>
        <w:tabs>
          <w:tab w:val="left" w:pos="1620"/>
        </w:tabs>
        <w:ind w:left="1620" w:hanging="180"/>
        <w:jc w:val="left"/>
        <w:rPr>
          <w:rFonts w:ascii="Arial Narrow" w:hAnsi="Arial Narrow"/>
          <w:b w:val="0"/>
          <w:sz w:val="20"/>
        </w:rPr>
      </w:pPr>
      <w:r w:rsidRPr="00660580">
        <w:rPr>
          <w:rFonts w:ascii="Arial Narrow" w:hAnsi="Arial Narrow"/>
          <w:b w:val="0"/>
          <w:sz w:val="20"/>
        </w:rPr>
        <w:t>*</w:t>
      </w:r>
      <w:r w:rsidR="009F0982" w:rsidRPr="00660580">
        <w:rPr>
          <w:rFonts w:ascii="Arial Narrow" w:hAnsi="Arial Narrow"/>
          <w:b w:val="0"/>
          <w:sz w:val="20"/>
        </w:rPr>
        <w:tab/>
      </w:r>
      <w:r w:rsidR="009975B7" w:rsidRPr="00660580">
        <w:rPr>
          <w:rFonts w:ascii="Arial Narrow" w:hAnsi="Arial Narrow"/>
          <w:b w:val="0"/>
          <w:sz w:val="20"/>
          <w:lang w:val="en-US"/>
        </w:rPr>
        <w:t>Sponsors should</w:t>
      </w:r>
      <w:r w:rsidRPr="00660580">
        <w:rPr>
          <w:rFonts w:ascii="Arial Narrow" w:hAnsi="Arial Narrow"/>
          <w:b w:val="0"/>
          <w:sz w:val="20"/>
        </w:rPr>
        <w:t xml:space="preserve">contact </w:t>
      </w:r>
      <w:r w:rsidR="00CF13AC">
        <w:rPr>
          <w:rFonts w:ascii="Arial Narrow" w:hAnsi="Arial Narrow"/>
          <w:b w:val="0"/>
          <w:sz w:val="20"/>
          <w:lang w:val="en-US"/>
        </w:rPr>
        <w:t>Alex Lam</w:t>
      </w:r>
      <w:r w:rsidRPr="00660580">
        <w:rPr>
          <w:rFonts w:ascii="Arial Narrow" w:hAnsi="Arial Narrow"/>
          <w:b w:val="0"/>
          <w:sz w:val="20"/>
        </w:rPr>
        <w:t xml:space="preserve">, </w:t>
      </w:r>
      <w:r w:rsidR="008C0615" w:rsidRPr="00A6180A">
        <w:rPr>
          <w:rFonts w:ascii="Arial Narrow" w:hAnsi="Arial Narrow"/>
          <w:b w:val="0"/>
          <w:sz w:val="20"/>
        </w:rPr>
        <w:t>Ope</w:t>
      </w:r>
      <w:r w:rsidR="00DB53D7" w:rsidRPr="00A6180A">
        <w:rPr>
          <w:rFonts w:ascii="Arial Narrow" w:hAnsi="Arial Narrow"/>
          <w:b w:val="0"/>
          <w:sz w:val="20"/>
        </w:rPr>
        <w:t xml:space="preserve">rations </w:t>
      </w:r>
      <w:r w:rsidR="005C6F01" w:rsidRPr="00A6180A">
        <w:rPr>
          <w:rFonts w:ascii="Arial Narrow" w:hAnsi="Arial Narrow"/>
          <w:b w:val="0"/>
          <w:sz w:val="20"/>
        </w:rPr>
        <w:t>Planning</w:t>
      </w:r>
      <w:r w:rsidR="005C6F01" w:rsidRPr="00660580">
        <w:rPr>
          <w:rFonts w:ascii="Arial Narrow" w:hAnsi="Arial Narrow"/>
          <w:b w:val="0"/>
          <w:sz w:val="20"/>
        </w:rPr>
        <w:t xml:space="preserve"> (</w:t>
      </w:r>
      <w:hyperlink r:id="rId8" w:history="1">
        <w:r w:rsidR="00CF13AC" w:rsidRPr="00E422F7">
          <w:rPr>
            <w:rStyle w:val="Hyperlink"/>
            <w:rFonts w:ascii="Arial Narrow" w:hAnsi="Arial Narrow"/>
            <w:sz w:val="20"/>
            <w:lang w:val="en-US"/>
          </w:rPr>
          <w:t>lama</w:t>
        </w:r>
        <w:r w:rsidR="00CF13AC" w:rsidRPr="00E422F7">
          <w:rPr>
            <w:rStyle w:val="Hyperlink"/>
            <w:rFonts w:ascii="Arial Narrow" w:hAnsi="Arial Narrow"/>
            <w:sz w:val="20"/>
          </w:rPr>
          <w:t>@samtrans.com</w:t>
        </w:r>
      </w:hyperlink>
      <w:r w:rsidR="005C6F01" w:rsidRPr="00A6180A">
        <w:rPr>
          <w:rFonts w:ascii="Arial Narrow" w:hAnsi="Arial Narrow"/>
          <w:b w:val="0"/>
          <w:sz w:val="20"/>
        </w:rPr>
        <w:t>)</w:t>
      </w:r>
      <w:r w:rsidR="00E542EC" w:rsidRPr="00A6180A">
        <w:rPr>
          <w:rFonts w:ascii="Arial Narrow" w:hAnsi="Arial Narrow"/>
          <w:b w:val="0"/>
          <w:sz w:val="20"/>
        </w:rPr>
        <w:t xml:space="preserve">, </w:t>
      </w:r>
      <w:r w:rsidR="009975B7" w:rsidRPr="00A6180A">
        <w:rPr>
          <w:rFonts w:ascii="Arial Narrow" w:hAnsi="Arial Narrow"/>
          <w:b w:val="0"/>
          <w:sz w:val="20"/>
          <w:lang w:val="en-US"/>
        </w:rPr>
        <w:t>by</w:t>
      </w:r>
      <w:r w:rsidR="006966B6">
        <w:rPr>
          <w:rFonts w:ascii="Arial Narrow" w:hAnsi="Arial Narrow"/>
          <w:b w:val="0"/>
          <w:sz w:val="20"/>
          <w:lang w:val="en-US"/>
        </w:rPr>
        <w:t xml:space="preserve"> </w:t>
      </w:r>
      <w:r w:rsidR="00E542EC" w:rsidRPr="00A6180A">
        <w:rPr>
          <w:rFonts w:ascii="Arial Narrow" w:hAnsi="Arial Narrow"/>
          <w:b w:val="0"/>
          <w:sz w:val="20"/>
        </w:rPr>
        <w:t xml:space="preserve">January </w:t>
      </w:r>
      <w:r w:rsidR="00C11243" w:rsidRPr="00A6180A">
        <w:rPr>
          <w:rFonts w:ascii="Arial Narrow" w:hAnsi="Arial Narrow"/>
          <w:b w:val="0"/>
          <w:sz w:val="20"/>
          <w:lang w:val="en-US"/>
        </w:rPr>
        <w:t>31</w:t>
      </w:r>
      <w:r w:rsidR="00E542EC" w:rsidRPr="00A6180A">
        <w:rPr>
          <w:rFonts w:ascii="Arial Narrow" w:hAnsi="Arial Narrow"/>
          <w:b w:val="0"/>
          <w:sz w:val="20"/>
        </w:rPr>
        <w:t xml:space="preserve">, </w:t>
      </w:r>
      <w:r w:rsidR="00CF13AC" w:rsidRPr="00A6180A">
        <w:rPr>
          <w:rFonts w:ascii="Arial Narrow" w:hAnsi="Arial Narrow"/>
          <w:b w:val="0"/>
          <w:sz w:val="20"/>
        </w:rPr>
        <w:t>20</w:t>
      </w:r>
      <w:r w:rsidR="00CF13AC" w:rsidRPr="00A6180A">
        <w:rPr>
          <w:rFonts w:ascii="Arial Narrow" w:hAnsi="Arial Narrow"/>
          <w:b w:val="0"/>
          <w:sz w:val="20"/>
          <w:lang w:val="en-US"/>
        </w:rPr>
        <w:t>20</w:t>
      </w:r>
      <w:r w:rsidR="006966B6">
        <w:rPr>
          <w:rFonts w:ascii="Arial Narrow" w:hAnsi="Arial Narrow"/>
          <w:b w:val="0"/>
          <w:sz w:val="20"/>
          <w:lang w:val="en-US"/>
        </w:rPr>
        <w:t>, and preferably before,</w:t>
      </w:r>
      <w:r w:rsidR="009F0982" w:rsidRPr="00660580">
        <w:rPr>
          <w:rFonts w:ascii="Arial Narrow" w:hAnsi="Arial Narrow"/>
          <w:b w:val="0"/>
          <w:sz w:val="20"/>
        </w:rPr>
        <w:t xml:space="preserve"> to </w:t>
      </w:r>
      <w:r w:rsidR="009975B7" w:rsidRPr="00660580">
        <w:rPr>
          <w:rFonts w:ascii="Arial Narrow" w:hAnsi="Arial Narrow"/>
          <w:b w:val="0"/>
          <w:sz w:val="20"/>
          <w:lang w:val="en-US"/>
        </w:rPr>
        <w:t xml:space="preserve">allow sufficient time for SamTrans operations planning staff to review, follow up with sponsors as needed and ultimately make a determination as to whether a </w:t>
      </w:r>
      <w:r w:rsidR="009F0982" w:rsidRPr="00660580">
        <w:rPr>
          <w:rFonts w:ascii="Arial Narrow" w:hAnsi="Arial Narrow"/>
          <w:b w:val="0"/>
          <w:sz w:val="20"/>
        </w:rPr>
        <w:t>letter of concurrence/sponsorship</w:t>
      </w:r>
      <w:r w:rsidR="009975B7" w:rsidRPr="00660580">
        <w:rPr>
          <w:rFonts w:ascii="Arial Narrow" w:hAnsi="Arial Narrow"/>
          <w:b w:val="0"/>
          <w:sz w:val="20"/>
          <w:lang w:val="en-US"/>
        </w:rPr>
        <w:t xml:space="preserve"> can be issued </w:t>
      </w:r>
      <w:r w:rsidR="009F0982" w:rsidRPr="00660580">
        <w:rPr>
          <w:rFonts w:ascii="Arial Narrow" w:hAnsi="Arial Narrow"/>
          <w:b w:val="0"/>
          <w:sz w:val="20"/>
        </w:rPr>
        <w:t>.</w:t>
      </w:r>
    </w:p>
    <w:p w14:paraId="4F5758F5" w14:textId="77777777" w:rsidR="004D0FB8" w:rsidRPr="00660580" w:rsidRDefault="00376B22" w:rsidP="004276AE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="004276AE" w:rsidRPr="00660580">
        <w:rPr>
          <w:rFonts w:ascii="Arial Narrow" w:hAnsi="Arial Narrow"/>
          <w:sz w:val="24"/>
          <w:szCs w:val="24"/>
        </w:rPr>
        <w:tab/>
      </w:r>
      <w:r w:rsidR="004276AE" w:rsidRPr="00660580">
        <w:rPr>
          <w:rFonts w:ascii="Arial Narrow" w:hAnsi="Arial Narrow"/>
          <w:b w:val="0"/>
          <w:sz w:val="24"/>
          <w:szCs w:val="24"/>
        </w:rPr>
        <w:t>A governing board resolution in support of t</w:t>
      </w:r>
      <w:r w:rsidR="00F74F82" w:rsidRPr="00660580">
        <w:rPr>
          <w:rFonts w:ascii="Arial Narrow" w:hAnsi="Arial Narrow"/>
          <w:b w:val="0"/>
          <w:sz w:val="24"/>
          <w:szCs w:val="24"/>
        </w:rPr>
        <w:t xml:space="preserve">he proposed shuttle is </w:t>
      </w:r>
      <w:r w:rsidR="00F74F82" w:rsidRPr="00660580">
        <w:rPr>
          <w:rFonts w:ascii="Arial Narrow" w:hAnsi="Arial Narrow"/>
          <w:b w:val="0"/>
          <w:sz w:val="24"/>
          <w:szCs w:val="24"/>
          <w:lang w:val="en-US"/>
        </w:rPr>
        <w:t>attached</w:t>
      </w:r>
    </w:p>
    <w:p w14:paraId="64FC80E6" w14:textId="67DD5BC2" w:rsidR="00376B22" w:rsidRPr="00660580" w:rsidRDefault="004D0FB8" w:rsidP="004276AE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</w:rPr>
        <w:t xml:space="preserve">Project 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met shuttle program benchmark standards</w:t>
      </w:r>
      <w:r w:rsidR="004276AE" w:rsidRPr="00660580">
        <w:rPr>
          <w:rFonts w:ascii="Arial Narrow" w:hAnsi="Arial Narrow"/>
          <w:b w:val="0"/>
          <w:sz w:val="24"/>
          <w:szCs w:val="24"/>
        </w:rPr>
        <w:t xml:space="preserve"> 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 xml:space="preserve">for FY 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1</w:t>
      </w:r>
      <w:r w:rsidR="00CF13AC">
        <w:rPr>
          <w:rFonts w:ascii="Arial Narrow" w:hAnsi="Arial Narrow"/>
          <w:b w:val="0"/>
          <w:sz w:val="24"/>
          <w:szCs w:val="24"/>
          <w:lang w:val="en-US"/>
        </w:rPr>
        <w:t>8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/1</w:t>
      </w:r>
      <w:r w:rsidR="00CF13AC">
        <w:rPr>
          <w:rFonts w:ascii="Arial Narrow" w:hAnsi="Arial Narrow"/>
          <w:b w:val="0"/>
          <w:sz w:val="24"/>
          <w:szCs w:val="24"/>
          <w:lang w:val="en-US"/>
        </w:rPr>
        <w:t>9</w:t>
      </w:r>
      <w:r w:rsidR="00660580" w:rsidRPr="002C31C5">
        <w:rPr>
          <w:rStyle w:val="FootnoteReference"/>
          <w:rFonts w:ascii="Arial Narrow" w:hAnsi="Arial Narrow"/>
          <w:b w:val="0"/>
          <w:sz w:val="24"/>
          <w:szCs w:val="24"/>
          <w:vertAlign w:val="superscript"/>
          <w:lang w:val="en-US"/>
        </w:rPr>
        <w:footnoteReference w:id="2"/>
      </w:r>
    </w:p>
    <w:p w14:paraId="32A7D8C4" w14:textId="0B0475EB" w:rsidR="009975B7" w:rsidRPr="00660580" w:rsidRDefault="004D0FB8" w:rsidP="004276AE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lang w:val="en-US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If project did not meet shuttle program benchmark standards</w:t>
      </w:r>
      <w:r w:rsidRPr="00660580">
        <w:rPr>
          <w:rFonts w:ascii="Arial Narrow" w:hAnsi="Arial Narrow"/>
          <w:b w:val="0"/>
          <w:sz w:val="24"/>
          <w:szCs w:val="24"/>
        </w:rPr>
        <w:t xml:space="preserve"> </w:t>
      </w:r>
      <w:r w:rsidR="008D3662" w:rsidRPr="00660580">
        <w:rPr>
          <w:rFonts w:ascii="Arial Narrow" w:hAnsi="Arial Narrow"/>
          <w:b w:val="0"/>
          <w:sz w:val="24"/>
          <w:szCs w:val="24"/>
          <w:lang w:val="en-US"/>
        </w:rPr>
        <w:t>for FY 1</w:t>
      </w:r>
      <w:r w:rsidR="00CF13AC">
        <w:rPr>
          <w:rFonts w:ascii="Arial Narrow" w:hAnsi="Arial Narrow"/>
          <w:b w:val="0"/>
          <w:sz w:val="24"/>
          <w:szCs w:val="24"/>
          <w:lang w:val="en-US"/>
        </w:rPr>
        <w:t>8</w:t>
      </w:r>
      <w:r w:rsidR="008D3662" w:rsidRPr="00660580">
        <w:rPr>
          <w:rFonts w:ascii="Arial Narrow" w:hAnsi="Arial Narrow"/>
          <w:b w:val="0"/>
          <w:sz w:val="24"/>
          <w:szCs w:val="24"/>
          <w:lang w:val="en-US"/>
        </w:rPr>
        <w:t>/1</w:t>
      </w:r>
      <w:r w:rsidR="00CF13AC">
        <w:rPr>
          <w:rFonts w:ascii="Arial Narrow" w:hAnsi="Arial Narrow"/>
          <w:b w:val="0"/>
          <w:sz w:val="24"/>
          <w:szCs w:val="24"/>
          <w:lang w:val="en-US"/>
        </w:rPr>
        <w:t>9</w:t>
      </w:r>
      <w:r w:rsidR="008D3662" w:rsidRPr="00660580">
        <w:rPr>
          <w:rFonts w:ascii="Arial Narrow" w:hAnsi="Arial Narrow"/>
          <w:b w:val="0"/>
          <w:sz w:val="24"/>
          <w:szCs w:val="24"/>
          <w:lang w:val="en-US"/>
        </w:rPr>
        <w:t>, project sponsor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 xml:space="preserve"> has met with SamTrans </w:t>
      </w:r>
      <w:r w:rsidR="001815AA" w:rsidRPr="00660580">
        <w:rPr>
          <w:rFonts w:ascii="Arial Narrow" w:hAnsi="Arial Narrow"/>
          <w:b w:val="0"/>
          <w:sz w:val="24"/>
          <w:szCs w:val="24"/>
          <w:lang w:val="en-US"/>
        </w:rPr>
        <w:t>operations planning staff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 xml:space="preserve"> (community serving shuttles) or Commute.org</w:t>
      </w:r>
      <w:r w:rsidR="001815AA" w:rsidRPr="00660580">
        <w:rPr>
          <w:rFonts w:ascii="Arial Narrow" w:hAnsi="Arial Narrow"/>
          <w:b w:val="0"/>
          <w:sz w:val="24"/>
          <w:szCs w:val="24"/>
          <w:lang w:val="en-US"/>
        </w:rPr>
        <w:t xml:space="preserve"> 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 xml:space="preserve">(commuter shuttles) </w:t>
      </w:r>
      <w:r w:rsidR="00903059" w:rsidRPr="00660580">
        <w:rPr>
          <w:rFonts w:ascii="Arial Narrow" w:hAnsi="Arial Narrow"/>
          <w:b w:val="0"/>
          <w:sz w:val="24"/>
          <w:szCs w:val="24"/>
          <w:lang w:val="en-US"/>
        </w:rPr>
        <w:t>for t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echni</w:t>
      </w:r>
      <w:r w:rsidR="00903059" w:rsidRPr="00660580">
        <w:rPr>
          <w:rFonts w:ascii="Arial Narrow" w:hAnsi="Arial Narrow"/>
          <w:b w:val="0"/>
          <w:sz w:val="24"/>
          <w:szCs w:val="24"/>
          <w:lang w:val="en-US"/>
        </w:rPr>
        <w:t>cal a</w:t>
      </w:r>
      <w:r w:rsidRPr="00660580">
        <w:rPr>
          <w:rFonts w:ascii="Arial Narrow" w:hAnsi="Arial Narrow"/>
          <w:b w:val="0"/>
          <w:sz w:val="24"/>
          <w:szCs w:val="24"/>
          <w:lang w:val="en-US"/>
        </w:rPr>
        <w:t>ssistance</w:t>
      </w:r>
      <w:r w:rsidR="009975B7" w:rsidRPr="00660580">
        <w:rPr>
          <w:rFonts w:ascii="Arial Narrow" w:hAnsi="Arial Narrow"/>
          <w:b w:val="0"/>
          <w:sz w:val="24"/>
          <w:szCs w:val="24"/>
          <w:lang w:val="en-US"/>
        </w:rPr>
        <w:t>.</w:t>
      </w:r>
    </w:p>
    <w:p w14:paraId="45E9E5D9" w14:textId="200154B1" w:rsidR="004D0FB8" w:rsidRPr="00660580" w:rsidRDefault="009975B7" w:rsidP="005C6F01">
      <w:pPr>
        <w:pStyle w:val="Title"/>
        <w:numPr>
          <w:ilvl w:val="0"/>
          <w:numId w:val="10"/>
        </w:numPr>
        <w:tabs>
          <w:tab w:val="left" w:pos="900"/>
        </w:tabs>
        <w:jc w:val="left"/>
        <w:rPr>
          <w:rFonts w:ascii="Arial Narrow" w:hAnsi="Arial Narrow"/>
          <w:b w:val="0"/>
          <w:sz w:val="20"/>
          <w:lang w:val="en-US"/>
        </w:rPr>
      </w:pPr>
      <w:r w:rsidRPr="00660580">
        <w:rPr>
          <w:rFonts w:ascii="Arial Narrow" w:hAnsi="Arial Narrow"/>
          <w:b w:val="0"/>
          <w:sz w:val="20"/>
          <w:lang w:val="en-US"/>
        </w:rPr>
        <w:t xml:space="preserve">Sponsors should make appointments to receive technical assistance by </w:t>
      </w:r>
      <w:r w:rsidRPr="00A6180A">
        <w:rPr>
          <w:rFonts w:ascii="Arial Narrow" w:hAnsi="Arial Narrow"/>
          <w:b w:val="0"/>
          <w:sz w:val="20"/>
          <w:lang w:val="en-US"/>
        </w:rPr>
        <w:t xml:space="preserve">January </w:t>
      </w:r>
      <w:r w:rsidR="00C11243" w:rsidRPr="00A6180A">
        <w:rPr>
          <w:rFonts w:ascii="Arial Narrow" w:hAnsi="Arial Narrow"/>
          <w:b w:val="0"/>
          <w:sz w:val="20"/>
          <w:lang w:val="en-US"/>
        </w:rPr>
        <w:t>31</w:t>
      </w:r>
      <w:r w:rsidRPr="00A6180A">
        <w:rPr>
          <w:rFonts w:ascii="Arial Narrow" w:hAnsi="Arial Narrow"/>
          <w:b w:val="0"/>
          <w:sz w:val="20"/>
          <w:lang w:val="en-US"/>
        </w:rPr>
        <w:t>, 20</w:t>
      </w:r>
      <w:r w:rsidR="00C11243" w:rsidRPr="00A6180A">
        <w:rPr>
          <w:rFonts w:ascii="Arial Narrow" w:hAnsi="Arial Narrow"/>
          <w:b w:val="0"/>
          <w:sz w:val="20"/>
          <w:lang w:val="en-US"/>
        </w:rPr>
        <w:t>20</w:t>
      </w:r>
      <w:r w:rsidRPr="00660580">
        <w:rPr>
          <w:rFonts w:ascii="Arial Narrow" w:hAnsi="Arial Narrow"/>
          <w:b w:val="0"/>
          <w:sz w:val="20"/>
          <w:lang w:val="en-US"/>
        </w:rPr>
        <w:t xml:space="preserve">, and preferably </w:t>
      </w:r>
      <w:proofErr w:type="gramStart"/>
      <w:r w:rsidRPr="00660580">
        <w:rPr>
          <w:rFonts w:ascii="Arial Narrow" w:hAnsi="Arial Narrow"/>
          <w:b w:val="0"/>
          <w:sz w:val="20"/>
          <w:lang w:val="en-US"/>
        </w:rPr>
        <w:t>before</w:t>
      </w:r>
      <w:proofErr w:type="gramEnd"/>
      <w:r w:rsidRPr="00660580">
        <w:rPr>
          <w:rFonts w:ascii="Arial Narrow" w:hAnsi="Arial Narrow"/>
          <w:b w:val="0"/>
          <w:sz w:val="20"/>
          <w:lang w:val="en-US"/>
        </w:rPr>
        <w:t>, to allow sufficient time if any follow-up appointments are needed and to incorporate technical assistance recommendations into their proposals.</w:t>
      </w:r>
    </w:p>
    <w:p w14:paraId="39239E0F" w14:textId="77777777" w:rsidR="00F15E49" w:rsidRPr="00660580" w:rsidRDefault="00F15E49" w:rsidP="00F15E49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</w:p>
    <w:p w14:paraId="26737254" w14:textId="6F8113C3" w:rsidR="00B4672F" w:rsidRPr="00660580" w:rsidRDefault="00F15E49" w:rsidP="00B4672F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lastRenderedPageBreak/>
        <w:t xml:space="preserve">If you have answered “no” to any of the above minimum requirements, please </w:t>
      </w:r>
      <w:r w:rsidR="00317770" w:rsidRPr="00660580">
        <w:rPr>
          <w:rFonts w:ascii="Arial Narrow" w:hAnsi="Arial Narrow"/>
          <w:b w:val="0"/>
          <w:sz w:val="24"/>
          <w:szCs w:val="24"/>
        </w:rPr>
        <w:t xml:space="preserve">review the project guidelines and contact 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Susy Kalkin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 [(650) 599-146</w:t>
      </w:r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7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, </w:t>
      </w:r>
      <w:proofErr w:type="spellStart"/>
      <w:r w:rsidR="004D5ACC" w:rsidRPr="00660580">
        <w:rPr>
          <w:rFonts w:ascii="Arial Narrow" w:hAnsi="Arial Narrow"/>
          <w:b w:val="0"/>
          <w:sz w:val="24"/>
          <w:szCs w:val="24"/>
          <w:lang w:val="en-US"/>
        </w:rPr>
        <w:t>kkalkin</w:t>
      </w:r>
      <w:proofErr w:type="spellEnd"/>
      <w:r w:rsidR="00450F18" w:rsidRPr="00660580">
        <w:rPr>
          <w:rFonts w:ascii="Arial Narrow" w:hAnsi="Arial Narrow"/>
          <w:b w:val="0"/>
          <w:sz w:val="24"/>
          <w:szCs w:val="24"/>
        </w:rPr>
        <w:t>@</w:t>
      </w:r>
      <w:r w:rsidR="00450F18" w:rsidRPr="00660580">
        <w:rPr>
          <w:rFonts w:ascii="Arial Narrow" w:hAnsi="Arial Narrow"/>
          <w:b w:val="0"/>
          <w:sz w:val="24"/>
          <w:szCs w:val="24"/>
          <w:lang w:val="en-US"/>
        </w:rPr>
        <w:t>smcgov.org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] or </w:t>
      </w:r>
      <w:r w:rsidR="00EB43BD">
        <w:rPr>
          <w:rFonts w:ascii="Arial Narrow" w:hAnsi="Arial Narrow"/>
          <w:b w:val="0"/>
          <w:sz w:val="24"/>
          <w:szCs w:val="24"/>
          <w:lang w:val="en-US"/>
        </w:rPr>
        <w:t>Peter Skinner</w:t>
      </w:r>
      <w:r w:rsidR="00037BDC" w:rsidRPr="00660580">
        <w:rPr>
          <w:rFonts w:ascii="Arial Narrow" w:hAnsi="Arial Narrow"/>
          <w:b w:val="0"/>
          <w:sz w:val="24"/>
          <w:szCs w:val="24"/>
        </w:rPr>
        <w:t xml:space="preserve"> [(650) </w:t>
      </w:r>
      <w:r w:rsidR="00A6180A">
        <w:rPr>
          <w:rFonts w:ascii="Arial Narrow" w:hAnsi="Arial Narrow"/>
          <w:b w:val="0"/>
          <w:sz w:val="24"/>
          <w:szCs w:val="24"/>
          <w:lang w:val="en-US"/>
        </w:rPr>
        <w:t>622-7818</w:t>
      </w:r>
      <w:r w:rsidR="00FA6E9A" w:rsidRPr="00660580">
        <w:rPr>
          <w:rFonts w:ascii="Arial Narrow" w:hAnsi="Arial Narrow"/>
          <w:b w:val="0"/>
          <w:sz w:val="24"/>
          <w:szCs w:val="24"/>
        </w:rPr>
        <w:t xml:space="preserve">, </w:t>
      </w:r>
      <w:r w:rsidR="00C11243">
        <w:rPr>
          <w:rFonts w:ascii="Arial Narrow" w:hAnsi="Arial Narrow"/>
          <w:b w:val="0"/>
          <w:sz w:val="24"/>
          <w:szCs w:val="24"/>
          <w:lang w:val="en-US"/>
        </w:rPr>
        <w:t xml:space="preserve"> </w:t>
      </w:r>
      <w:proofErr w:type="spellStart"/>
      <w:r w:rsidR="00C11243">
        <w:rPr>
          <w:rFonts w:ascii="Arial Narrow" w:hAnsi="Arial Narrow"/>
          <w:b w:val="0"/>
          <w:sz w:val="24"/>
          <w:szCs w:val="24"/>
          <w:lang w:val="en-US"/>
        </w:rPr>
        <w:t>s</w:t>
      </w:r>
      <w:r w:rsidR="00EB43BD">
        <w:rPr>
          <w:rFonts w:ascii="Arial Narrow" w:hAnsi="Arial Narrow"/>
          <w:b w:val="0"/>
          <w:sz w:val="24"/>
          <w:szCs w:val="24"/>
          <w:lang w:val="en-US"/>
        </w:rPr>
        <w:t>kinnerp</w:t>
      </w:r>
      <w:proofErr w:type="spellEnd"/>
      <w:r w:rsidR="00FA6E9A" w:rsidRPr="00660580">
        <w:rPr>
          <w:rFonts w:ascii="Arial Narrow" w:hAnsi="Arial Narrow"/>
          <w:b w:val="0"/>
          <w:sz w:val="24"/>
          <w:szCs w:val="24"/>
        </w:rPr>
        <w:t>@samtrans.com]</w:t>
      </w:r>
      <w:r w:rsidR="00317770" w:rsidRPr="00660580">
        <w:rPr>
          <w:rFonts w:ascii="Arial Narrow" w:hAnsi="Arial Narrow"/>
          <w:b w:val="0"/>
          <w:sz w:val="24"/>
          <w:szCs w:val="24"/>
        </w:rPr>
        <w:t xml:space="preserve"> with any questions. </w:t>
      </w:r>
    </w:p>
    <w:p w14:paraId="35F5C1EE" w14:textId="77777777" w:rsidR="00FA6E9A" w:rsidRPr="00660580" w:rsidRDefault="00FA6E9A" w:rsidP="00B4672F">
      <w:pPr>
        <w:pStyle w:val="Title"/>
        <w:jc w:val="left"/>
        <w:rPr>
          <w:rFonts w:ascii="Arial Narrow" w:hAnsi="Arial Narrow"/>
          <w:b w:val="0"/>
          <w:sz w:val="24"/>
          <w:szCs w:val="24"/>
        </w:rPr>
      </w:pPr>
    </w:p>
    <w:p w14:paraId="1AC44C4B" w14:textId="6A99C491" w:rsidR="001A35A1" w:rsidRPr="00660580" w:rsidRDefault="001A35A1">
      <w:pPr>
        <w:widowControl/>
        <w:autoSpaceDE/>
        <w:autoSpaceDN/>
        <w:adjustRightInd/>
        <w:rPr>
          <w:rFonts w:ascii="Arial Narrow" w:hAnsi="Arial Narrow"/>
          <w:sz w:val="24"/>
          <w:u w:val="single"/>
        </w:rPr>
      </w:pPr>
    </w:p>
    <w:p w14:paraId="301D90E4" w14:textId="6E7F0A8A" w:rsidR="00FA6E9A" w:rsidRPr="00660580" w:rsidRDefault="00FA6E9A" w:rsidP="00FA6E9A">
      <w:pPr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>Attachments</w:t>
      </w:r>
    </w:p>
    <w:p w14:paraId="794C54F7" w14:textId="77777777" w:rsidR="00FA6E9A" w:rsidRPr="00660580" w:rsidRDefault="00FA6E9A" w:rsidP="00FA6E9A">
      <w:p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List all attachments here:</w:t>
      </w:r>
    </w:p>
    <w:p w14:paraId="00647548" w14:textId="167157ED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 xml:space="preserve">A letter of concurrence/sponsorship from SamTrans </w:t>
      </w:r>
    </w:p>
    <w:p w14:paraId="28F3EDDA" w14:textId="438170A2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A</w:t>
      </w:r>
      <w:r w:rsidR="00E739F6" w:rsidRPr="00660580">
        <w:rPr>
          <w:rFonts w:ascii="Arial Narrow" w:hAnsi="Arial Narrow"/>
          <w:b w:val="0"/>
          <w:sz w:val="24"/>
          <w:szCs w:val="24"/>
        </w:rPr>
        <w:t xml:space="preserve"> Non-</w:t>
      </w:r>
      <w:proofErr w:type="spellStart"/>
      <w:r w:rsidR="00E739F6" w:rsidRPr="00660580">
        <w:rPr>
          <w:rFonts w:ascii="Arial Narrow" w:hAnsi="Arial Narrow"/>
          <w:b w:val="0"/>
          <w:sz w:val="24"/>
          <w:szCs w:val="24"/>
        </w:rPr>
        <w:t>Supplantation</w:t>
      </w:r>
      <w:proofErr w:type="spellEnd"/>
      <w:r w:rsidR="00E739F6" w:rsidRPr="00660580">
        <w:rPr>
          <w:rFonts w:ascii="Arial Narrow" w:hAnsi="Arial Narrow"/>
          <w:b w:val="0"/>
          <w:sz w:val="24"/>
          <w:szCs w:val="24"/>
        </w:rPr>
        <w:t xml:space="preserve"> Certificate</w:t>
      </w:r>
      <w:r w:rsidRPr="00660580">
        <w:rPr>
          <w:rFonts w:ascii="Arial Narrow" w:hAnsi="Arial Narrow"/>
          <w:b w:val="0"/>
          <w:sz w:val="24"/>
          <w:szCs w:val="24"/>
        </w:rPr>
        <w:t xml:space="preserve"> </w:t>
      </w:r>
    </w:p>
    <w:p w14:paraId="30F87B7F" w14:textId="7E0B24CD" w:rsidR="00FA6E9A" w:rsidRPr="00660580" w:rsidRDefault="00FA6E9A" w:rsidP="00FA6E9A">
      <w:pPr>
        <w:pStyle w:val="Title"/>
        <w:tabs>
          <w:tab w:val="left" w:pos="540"/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</w:rPr>
        <w:t xml:space="preserve">Service Maps </w:t>
      </w:r>
    </w:p>
    <w:p w14:paraId="47A67AF2" w14:textId="35461F2D" w:rsidR="00FA6E9A" w:rsidRPr="00660580" w:rsidRDefault="00FA6E9A" w:rsidP="00FA6E9A">
      <w:pPr>
        <w:pStyle w:val="Title"/>
        <w:tabs>
          <w:tab w:val="left" w:pos="900"/>
        </w:tabs>
        <w:ind w:left="1440" w:hanging="1080"/>
        <w:jc w:val="left"/>
        <w:rPr>
          <w:rFonts w:ascii="Arial Narrow" w:hAnsi="Arial Narrow"/>
          <w:b w:val="0"/>
          <w:sz w:val="24"/>
          <w:szCs w:val="24"/>
        </w:rPr>
      </w:pPr>
      <w:r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Pr="00660580">
        <w:rPr>
          <w:rFonts w:ascii="Arial Narrow" w:hAnsi="Arial Narrow"/>
          <w:b w:val="0"/>
          <w:sz w:val="24"/>
          <w:szCs w:val="24"/>
        </w:rPr>
        <w:tab/>
        <w:t>Governing Board Endorsement</w:t>
      </w:r>
      <w:r w:rsidRPr="00660580">
        <w:rPr>
          <w:rFonts w:ascii="Arial Narrow" w:hAnsi="Arial Narrow"/>
          <w:b w:val="0"/>
          <w:i/>
          <w:sz w:val="24"/>
          <w:szCs w:val="24"/>
        </w:rPr>
        <w:t xml:space="preserve"> </w:t>
      </w:r>
    </w:p>
    <w:p w14:paraId="784D574E" w14:textId="33F896F5" w:rsidR="00FA6E9A" w:rsidRPr="00660580" w:rsidRDefault="00FA6E9A" w:rsidP="000953EF">
      <w:pPr>
        <w:pStyle w:val="Title"/>
        <w:tabs>
          <w:tab w:val="left" w:pos="900"/>
          <w:tab w:val="left" w:pos="4320"/>
          <w:tab w:val="left" w:pos="5310"/>
          <w:tab w:val="left" w:pos="9360"/>
        </w:tabs>
        <w:ind w:left="1440" w:hanging="108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66058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660580">
        <w:rPr>
          <w:rFonts w:ascii="Arial Narrow" w:hAnsi="Arial Narrow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sz w:val="24"/>
          <w:szCs w:val="24"/>
        </w:rPr>
      </w:r>
      <w:r w:rsidR="00B24252">
        <w:rPr>
          <w:rFonts w:ascii="Arial Narrow" w:hAnsi="Arial Narrow"/>
          <w:sz w:val="24"/>
          <w:szCs w:val="24"/>
        </w:rPr>
        <w:fldChar w:fldCharType="separate"/>
      </w:r>
      <w:r w:rsidRPr="00660580">
        <w:rPr>
          <w:rFonts w:ascii="Arial Narrow" w:hAnsi="Arial Narrow"/>
          <w:sz w:val="24"/>
          <w:szCs w:val="24"/>
        </w:rPr>
        <w:fldChar w:fldCharType="end"/>
      </w:r>
      <w:r w:rsidRPr="00660580">
        <w:rPr>
          <w:rFonts w:ascii="Arial Narrow" w:hAnsi="Arial Narrow"/>
          <w:sz w:val="24"/>
          <w:szCs w:val="24"/>
        </w:rPr>
        <w:tab/>
      </w:r>
      <w:r w:rsidRPr="00660580">
        <w:rPr>
          <w:rFonts w:ascii="Arial Narrow" w:hAnsi="Arial Narrow"/>
          <w:b w:val="0"/>
          <w:sz w:val="24"/>
          <w:szCs w:val="24"/>
        </w:rPr>
        <w:t>Support letters</w:t>
      </w:r>
      <w:r w:rsidR="00037BDC" w:rsidRPr="00660580">
        <w:rPr>
          <w:rFonts w:ascii="Arial Narrow" w:hAnsi="Arial Narrow"/>
          <w:b w:val="0"/>
          <w:i/>
          <w:sz w:val="24"/>
          <w:szCs w:val="24"/>
        </w:rPr>
        <w:tab/>
      </w:r>
      <w:r w:rsidR="00037BDC" w:rsidRPr="00660580">
        <w:rPr>
          <w:rFonts w:ascii="Arial Narrow" w:hAnsi="Arial Narrow"/>
          <w:b w:val="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37BDC" w:rsidRPr="00660580">
        <w:rPr>
          <w:rFonts w:ascii="Arial Narrow" w:hAnsi="Arial Narrow"/>
          <w:b w:val="0"/>
          <w:sz w:val="24"/>
          <w:szCs w:val="24"/>
        </w:rPr>
        <w:instrText xml:space="preserve"> FORMCHECKBOX </w:instrText>
      </w:r>
      <w:r w:rsidR="00B24252">
        <w:rPr>
          <w:rFonts w:ascii="Arial Narrow" w:hAnsi="Arial Narrow"/>
          <w:b w:val="0"/>
          <w:sz w:val="24"/>
          <w:szCs w:val="24"/>
        </w:rPr>
      </w:r>
      <w:r w:rsidR="00B24252">
        <w:rPr>
          <w:rFonts w:ascii="Arial Narrow" w:hAnsi="Arial Narrow"/>
          <w:b w:val="0"/>
          <w:sz w:val="24"/>
          <w:szCs w:val="24"/>
        </w:rPr>
        <w:fldChar w:fldCharType="separate"/>
      </w:r>
      <w:r w:rsidR="00037BDC" w:rsidRPr="00660580">
        <w:rPr>
          <w:rFonts w:ascii="Arial Narrow" w:hAnsi="Arial Narrow"/>
          <w:b w:val="0"/>
          <w:sz w:val="24"/>
          <w:szCs w:val="24"/>
        </w:rPr>
        <w:fldChar w:fldCharType="end"/>
      </w:r>
      <w:r w:rsidR="00037BDC" w:rsidRPr="00660580">
        <w:rPr>
          <w:rFonts w:ascii="Arial Narrow" w:hAnsi="Arial Narrow"/>
          <w:b w:val="0"/>
          <w:sz w:val="24"/>
          <w:szCs w:val="24"/>
        </w:rPr>
        <w:t xml:space="preserve"> Other</w:t>
      </w:r>
      <w:r w:rsidR="00037BDC" w:rsidRPr="00660580">
        <w:rPr>
          <w:rFonts w:ascii="Arial Narrow" w:hAnsi="Arial Narrow"/>
          <w:b w:val="0"/>
          <w:sz w:val="24"/>
          <w:szCs w:val="24"/>
        </w:rPr>
        <w:tab/>
        <w:t xml:space="preserve"> </w:t>
      </w:r>
      <w:r w:rsidR="00037BDC" w:rsidRPr="00660580">
        <w:rPr>
          <w:rFonts w:ascii="Arial Narrow" w:hAnsi="Arial Narrow"/>
          <w:b w:val="0"/>
          <w:sz w:val="20"/>
          <w:u w:val="single"/>
        </w:rPr>
        <w:t>specify here</w:t>
      </w:r>
      <w:r w:rsidR="00037BDC" w:rsidRPr="00660580">
        <w:rPr>
          <w:rFonts w:ascii="Arial Narrow" w:hAnsi="Arial Narrow"/>
          <w:b w:val="0"/>
          <w:sz w:val="24"/>
          <w:szCs w:val="24"/>
          <w:u w:val="single"/>
        </w:rPr>
        <w:tab/>
      </w:r>
    </w:p>
    <w:p w14:paraId="0B2A7BB5" w14:textId="77777777" w:rsidR="001A35A1" w:rsidRPr="00660580" w:rsidRDefault="001A35A1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14:paraId="29546BD3" w14:textId="77777777" w:rsidR="001A35A1" w:rsidRPr="00660580" w:rsidRDefault="001A35A1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14:paraId="33BE983B" w14:textId="77777777" w:rsidR="001A35A1" w:rsidRPr="00660580" w:rsidRDefault="001A35A1">
      <w:pPr>
        <w:widowControl/>
        <w:autoSpaceDE/>
        <w:autoSpaceDN/>
        <w:adjustRightInd/>
        <w:rPr>
          <w:rFonts w:ascii="Arial Narrow" w:hAnsi="Arial Narrow"/>
          <w:sz w:val="24"/>
          <w:u w:val="single"/>
          <w:lang w:val="x-none" w:eastAsia="x-none"/>
        </w:rPr>
      </w:pPr>
      <w:r w:rsidRPr="00660580">
        <w:rPr>
          <w:rFonts w:ascii="Arial Narrow" w:hAnsi="Arial Narrow"/>
          <w:b/>
          <w:sz w:val="24"/>
          <w:u w:val="single"/>
        </w:rPr>
        <w:br w:type="page"/>
      </w:r>
    </w:p>
    <w:p w14:paraId="4A1B44DF" w14:textId="17B5C7CC" w:rsidR="00B4672F" w:rsidRPr="003F38F6" w:rsidRDefault="00B4672F" w:rsidP="00B4672F">
      <w:pPr>
        <w:pStyle w:val="Title"/>
        <w:jc w:val="left"/>
        <w:rPr>
          <w:rFonts w:ascii="Arial Narrow" w:hAnsi="Arial Narrow"/>
          <w:sz w:val="24"/>
          <w:szCs w:val="24"/>
          <w:u w:val="single"/>
        </w:rPr>
      </w:pPr>
      <w:r w:rsidRPr="003F38F6">
        <w:rPr>
          <w:rFonts w:ascii="Arial Narrow" w:hAnsi="Arial Narrow"/>
          <w:sz w:val="24"/>
          <w:szCs w:val="24"/>
          <w:u w:val="single"/>
        </w:rPr>
        <w:lastRenderedPageBreak/>
        <w:t>APPLICATION FOR EXISTING PROJECTS</w:t>
      </w:r>
    </w:p>
    <w:p w14:paraId="132DEA78" w14:textId="77777777" w:rsidR="00037BDC" w:rsidRPr="00660580" w:rsidRDefault="00037BDC" w:rsidP="00B4672F">
      <w:pPr>
        <w:pStyle w:val="Title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14:paraId="6388ADB2" w14:textId="77777777" w:rsidR="00037BDC" w:rsidRPr="00660580" w:rsidRDefault="00377762" w:rsidP="00FB0422">
      <w:pPr>
        <w:numPr>
          <w:ilvl w:val="0"/>
          <w:numId w:val="1"/>
        </w:numPr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>Need</w:t>
      </w:r>
      <w:r w:rsidR="00037BDC" w:rsidRPr="00660580">
        <w:rPr>
          <w:rFonts w:ascii="Arial Narrow" w:hAnsi="Arial Narrow"/>
          <w:sz w:val="24"/>
          <w:u w:val="single"/>
        </w:rPr>
        <w:t xml:space="preserve"> (up to </w:t>
      </w:r>
      <w:r w:rsidR="00BF2B21" w:rsidRPr="00660580">
        <w:rPr>
          <w:rFonts w:ascii="Arial Narrow" w:hAnsi="Arial Narrow"/>
          <w:sz w:val="24"/>
          <w:u w:val="single"/>
        </w:rPr>
        <w:t>20</w:t>
      </w:r>
      <w:r w:rsidR="00037BDC" w:rsidRPr="00660580">
        <w:rPr>
          <w:rFonts w:ascii="Arial Narrow" w:hAnsi="Arial Narrow"/>
          <w:sz w:val="24"/>
          <w:u w:val="single"/>
        </w:rPr>
        <w:t xml:space="preserve"> points)</w:t>
      </w:r>
    </w:p>
    <w:p w14:paraId="0D7C7709" w14:textId="77777777" w:rsidR="00037BDC" w:rsidRPr="00660580" w:rsidRDefault="00037BDC" w:rsidP="00037BDC">
      <w:pPr>
        <w:ind w:firstLine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Describe how the shuttle will:</w:t>
      </w:r>
    </w:p>
    <w:p w14:paraId="7AEF40EC" w14:textId="77777777" w:rsidR="00037BDC" w:rsidRPr="00660580" w:rsidRDefault="00037BDC" w:rsidP="00037BDC">
      <w:pPr>
        <w:ind w:firstLine="360"/>
        <w:rPr>
          <w:rFonts w:ascii="Arial Narrow" w:hAnsi="Arial Narrow"/>
          <w:sz w:val="24"/>
        </w:rPr>
      </w:pPr>
    </w:p>
    <w:p w14:paraId="479AA7D4" w14:textId="77777777" w:rsidR="00906032" w:rsidRPr="00660580" w:rsidRDefault="00037BDC" w:rsidP="00FB0422">
      <w:pPr>
        <w:numPr>
          <w:ilvl w:val="0"/>
          <w:numId w:val="4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Provide service </w:t>
      </w:r>
      <w:r w:rsidR="003465CF" w:rsidRPr="00660580">
        <w:rPr>
          <w:rFonts w:ascii="Arial Narrow" w:hAnsi="Arial Narrow"/>
          <w:sz w:val="24"/>
        </w:rPr>
        <w:t xml:space="preserve">in/to </w:t>
      </w:r>
      <w:r w:rsidRPr="00660580">
        <w:rPr>
          <w:rFonts w:ascii="Arial Narrow" w:hAnsi="Arial Narrow"/>
          <w:sz w:val="24"/>
        </w:rPr>
        <w:t>an area underserved by other public transit</w:t>
      </w:r>
    </w:p>
    <w:p w14:paraId="132540DE" w14:textId="77777777" w:rsidR="00906032" w:rsidRPr="00660580" w:rsidRDefault="00906032" w:rsidP="00906032">
      <w:pPr>
        <w:ind w:left="720"/>
        <w:rPr>
          <w:rFonts w:ascii="Arial Narrow" w:hAnsi="Arial Narrow"/>
          <w:sz w:val="24"/>
        </w:rPr>
      </w:pPr>
    </w:p>
    <w:p w14:paraId="173637C1" w14:textId="77777777" w:rsidR="00906032" w:rsidRPr="00660580" w:rsidRDefault="00906032" w:rsidP="00906032">
      <w:pPr>
        <w:ind w:left="720"/>
        <w:rPr>
          <w:rFonts w:ascii="Arial Narrow" w:hAnsi="Arial Narrow"/>
          <w:sz w:val="24"/>
        </w:rPr>
      </w:pPr>
    </w:p>
    <w:p w14:paraId="160595F2" w14:textId="77777777" w:rsidR="00037BDC" w:rsidRPr="00660580" w:rsidRDefault="00DB6599" w:rsidP="00FB0422">
      <w:pPr>
        <w:numPr>
          <w:ilvl w:val="0"/>
          <w:numId w:val="4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Provide congestion relief in </w:t>
      </w:r>
      <w:r w:rsidR="00906032" w:rsidRPr="00660580">
        <w:rPr>
          <w:rFonts w:ascii="Arial Narrow" w:hAnsi="Arial Narrow"/>
          <w:sz w:val="24"/>
        </w:rPr>
        <w:t>San Mateo County</w:t>
      </w:r>
      <w:r w:rsidR="00037BDC" w:rsidRPr="00660580">
        <w:rPr>
          <w:rFonts w:ascii="Arial Narrow" w:hAnsi="Arial Narrow"/>
          <w:sz w:val="24"/>
        </w:rPr>
        <w:t xml:space="preserve"> </w:t>
      </w:r>
      <w:r w:rsidR="0063335E" w:rsidRPr="00660580">
        <w:rPr>
          <w:rFonts w:ascii="Arial Narrow" w:hAnsi="Arial Narrow"/>
          <w:sz w:val="24"/>
        </w:rPr>
        <w:t>(D</w:t>
      </w:r>
      <w:r w:rsidR="009B61F8" w:rsidRPr="00660580">
        <w:rPr>
          <w:rFonts w:ascii="Arial Narrow" w:hAnsi="Arial Narrow"/>
          <w:sz w:val="24"/>
        </w:rPr>
        <w:t>oes it provide peak period</w:t>
      </w:r>
      <w:r w:rsidR="0063335E" w:rsidRPr="00660580">
        <w:rPr>
          <w:rFonts w:ascii="Arial Narrow" w:hAnsi="Arial Narrow"/>
          <w:sz w:val="24"/>
        </w:rPr>
        <w:t xml:space="preserve"> commute service?  Does it make connections to employment centers, activity centers or transit stations?  Does is make first or last mile connections</w:t>
      </w:r>
      <w:r w:rsidR="009B61F8" w:rsidRPr="00660580">
        <w:rPr>
          <w:rFonts w:ascii="Arial Narrow" w:hAnsi="Arial Narrow"/>
          <w:sz w:val="24"/>
        </w:rPr>
        <w:t>?</w:t>
      </w:r>
      <w:r w:rsidR="0063335E" w:rsidRPr="00660580">
        <w:rPr>
          <w:rFonts w:ascii="Arial Narrow" w:hAnsi="Arial Narrow"/>
          <w:sz w:val="24"/>
        </w:rPr>
        <w:t xml:space="preserve">  Provide as much detail as you can to support your response.</w:t>
      </w:r>
      <w:r w:rsidR="009B61F8" w:rsidRPr="00660580">
        <w:rPr>
          <w:rFonts w:ascii="Arial Narrow" w:hAnsi="Arial Narrow"/>
          <w:sz w:val="24"/>
        </w:rPr>
        <w:t>)</w:t>
      </w:r>
    </w:p>
    <w:p w14:paraId="6F562C8B" w14:textId="77777777" w:rsidR="00037BDC" w:rsidRPr="00660580" w:rsidRDefault="004D5ACC" w:rsidP="00037BDC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2A51F21" wp14:editId="63A8022A">
                <wp:extent cx="5486400" cy="359410"/>
                <wp:effectExtent l="0" t="0" r="0" b="381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D3886" w14:textId="77777777" w:rsidR="00037BDC" w:rsidRDefault="00037BDC" w:rsidP="00037BDC"/>
                          <w:p w14:paraId="1BDE11FF" w14:textId="77777777" w:rsidR="00037BDC" w:rsidRDefault="00037BDC" w:rsidP="00037BD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A51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D9gQIAABA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" stroked="f" strokeweight=".25pt">
                <v:textbox style="mso-fit-shape-to-text:t">
                  <w:txbxContent>
                    <w:p w14:paraId="022D3886" w14:textId="77777777" w:rsidR="00037BDC" w:rsidRDefault="00037BDC" w:rsidP="00037BDC"/>
                    <w:p w14:paraId="1BDE11FF" w14:textId="77777777" w:rsidR="00037BDC" w:rsidRDefault="00037BDC" w:rsidP="00037BDC"/>
                  </w:txbxContent>
                </v:textbox>
                <w10:anchorlock/>
              </v:shape>
            </w:pict>
          </mc:Fallback>
        </mc:AlternateContent>
      </w:r>
    </w:p>
    <w:p w14:paraId="57F7C336" w14:textId="77777777" w:rsidR="00037BDC" w:rsidRPr="00660580" w:rsidRDefault="00037BDC" w:rsidP="00AD7E46">
      <w:pPr>
        <w:numPr>
          <w:ilvl w:val="0"/>
          <w:numId w:val="4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Provide transportation to </w:t>
      </w:r>
      <w:r w:rsidR="005F433F" w:rsidRPr="00660580">
        <w:rPr>
          <w:rFonts w:ascii="Arial Narrow" w:hAnsi="Arial Narrow"/>
          <w:sz w:val="24"/>
        </w:rPr>
        <w:t xml:space="preserve">special populations (e.g. </w:t>
      </w:r>
      <w:r w:rsidRPr="00660580">
        <w:rPr>
          <w:rFonts w:ascii="Arial Narrow" w:hAnsi="Arial Narrow"/>
          <w:sz w:val="24"/>
        </w:rPr>
        <w:t>low-income</w:t>
      </w:r>
      <w:r w:rsidR="005F433F" w:rsidRPr="00660580">
        <w:rPr>
          <w:rFonts w:ascii="Arial Narrow" w:hAnsi="Arial Narrow"/>
          <w:sz w:val="24"/>
        </w:rPr>
        <w:t>/</w:t>
      </w:r>
      <w:r w:rsidRPr="00660580">
        <w:rPr>
          <w:rFonts w:ascii="Arial Narrow" w:hAnsi="Arial Narrow"/>
          <w:sz w:val="24"/>
        </w:rPr>
        <w:t>transit dependent, seniors, disabled</w:t>
      </w:r>
      <w:r w:rsidR="00AD7E46" w:rsidRPr="00660580">
        <w:rPr>
          <w:rFonts w:ascii="Arial Narrow" w:hAnsi="Arial Narrow"/>
          <w:sz w:val="24"/>
        </w:rPr>
        <w:t xml:space="preserve">, </w:t>
      </w:r>
      <w:r w:rsidRPr="00660580">
        <w:rPr>
          <w:rFonts w:ascii="Arial Narrow" w:hAnsi="Arial Narrow"/>
          <w:sz w:val="24"/>
        </w:rPr>
        <w:t>other</w:t>
      </w:r>
      <w:r w:rsidR="00AD7E46" w:rsidRPr="00660580">
        <w:rPr>
          <w:rFonts w:ascii="Arial Narrow" w:hAnsi="Arial Narrow"/>
          <w:sz w:val="24"/>
        </w:rPr>
        <w:t xml:space="preserve">) and connects to the services used by these </w:t>
      </w:r>
      <w:r w:rsidR="00B240FB" w:rsidRPr="00660580">
        <w:rPr>
          <w:rFonts w:ascii="Arial Narrow" w:hAnsi="Arial Narrow"/>
          <w:sz w:val="24"/>
        </w:rPr>
        <w:t>demographic groups</w:t>
      </w:r>
      <w:r w:rsidR="00AD7E46" w:rsidRPr="00660580">
        <w:rPr>
          <w:rFonts w:ascii="Arial Narrow" w:hAnsi="Arial Narrow"/>
          <w:sz w:val="24"/>
        </w:rPr>
        <w:t>.</w:t>
      </w:r>
    </w:p>
    <w:p w14:paraId="5708CC0D" w14:textId="77777777" w:rsidR="00037BDC" w:rsidRPr="00660580" w:rsidRDefault="004D5ACC" w:rsidP="00037BDC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3F67E28B" wp14:editId="0F6ACDCF">
                <wp:extent cx="5486400" cy="359410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53DF3" w14:textId="77777777" w:rsidR="00037BDC" w:rsidRDefault="00037BDC" w:rsidP="00037BDC"/>
                          <w:p w14:paraId="5FB65E5B" w14:textId="77777777" w:rsidR="00037BDC" w:rsidRDefault="00037BDC" w:rsidP="00037BD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7E28B" id="_x0000_s1027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tggw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uXpLYIMC&#10;AAAX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10D53DF3" w14:textId="77777777" w:rsidR="00037BDC" w:rsidRDefault="00037BDC" w:rsidP="00037BDC"/>
                    <w:p w14:paraId="5FB65E5B" w14:textId="77777777" w:rsidR="00037BDC" w:rsidRDefault="00037BDC" w:rsidP="00037BDC"/>
                  </w:txbxContent>
                </v:textbox>
                <w10:anchorlock/>
              </v:shape>
            </w:pict>
          </mc:Fallback>
        </mc:AlternateContent>
      </w:r>
    </w:p>
    <w:p w14:paraId="0788FBF9" w14:textId="77777777" w:rsidR="00BF2B21" w:rsidRPr="00660580" w:rsidRDefault="00BF2B21" w:rsidP="00001D78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Letters of support from co-sponsors, partners, stakeholders, etc.</w:t>
      </w:r>
      <w:r w:rsidR="00001D78" w:rsidRPr="00660580">
        <w:rPr>
          <w:rFonts w:ascii="Arial Narrow" w:hAnsi="Arial Narrow"/>
          <w:sz w:val="24"/>
        </w:rPr>
        <w:t xml:space="preserve"> </w:t>
      </w:r>
      <w:r w:rsidRPr="00660580">
        <w:rPr>
          <w:rFonts w:ascii="Arial Narrow" w:hAnsi="Arial Narrow"/>
          <w:i/>
          <w:sz w:val="24"/>
        </w:rPr>
        <w:t>(</w:t>
      </w:r>
      <w:r w:rsidR="00001D78" w:rsidRPr="00660580">
        <w:rPr>
          <w:rFonts w:ascii="Arial Narrow" w:hAnsi="Arial Narrow"/>
          <w:i/>
          <w:sz w:val="24"/>
        </w:rPr>
        <w:t>List agencies/organizations and a</w:t>
      </w:r>
      <w:r w:rsidRPr="00660580">
        <w:rPr>
          <w:rFonts w:ascii="Arial Narrow" w:hAnsi="Arial Narrow"/>
          <w:i/>
          <w:sz w:val="24"/>
        </w:rPr>
        <w:t>ttach letters)</w:t>
      </w:r>
    </w:p>
    <w:p w14:paraId="2D372C7E" w14:textId="77777777" w:rsidR="00BF2B21" w:rsidRPr="00660580" w:rsidRDefault="00BF2B21" w:rsidP="00BF2B21">
      <w:pPr>
        <w:ind w:left="720"/>
        <w:rPr>
          <w:rFonts w:ascii="Arial Narrow" w:hAnsi="Arial Narrow"/>
          <w:i/>
          <w:sz w:val="24"/>
        </w:rPr>
      </w:pPr>
    </w:p>
    <w:p w14:paraId="38B2979E" w14:textId="77777777" w:rsidR="00BF2B21" w:rsidRPr="00660580" w:rsidRDefault="00BF2B21" w:rsidP="00BF2B21">
      <w:pPr>
        <w:ind w:left="720"/>
        <w:rPr>
          <w:rFonts w:ascii="Arial Narrow" w:hAnsi="Arial Narrow"/>
          <w:i/>
          <w:sz w:val="24"/>
        </w:rPr>
      </w:pPr>
    </w:p>
    <w:p w14:paraId="366F6AEE" w14:textId="0D047EE8" w:rsidR="00BF2B21" w:rsidRPr="00660580" w:rsidRDefault="00BF2B21" w:rsidP="00FB0422">
      <w:pPr>
        <w:numPr>
          <w:ilvl w:val="0"/>
          <w:numId w:val="1"/>
        </w:numPr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 xml:space="preserve">Readiness (Up to </w:t>
      </w:r>
      <w:r w:rsidR="00A6180A">
        <w:rPr>
          <w:rFonts w:ascii="Arial Narrow" w:hAnsi="Arial Narrow"/>
          <w:sz w:val="24"/>
          <w:u w:val="single"/>
        </w:rPr>
        <w:t>15</w:t>
      </w:r>
      <w:r w:rsidR="003C711A" w:rsidRPr="00660580">
        <w:rPr>
          <w:rFonts w:ascii="Arial Narrow" w:hAnsi="Arial Narrow"/>
          <w:sz w:val="24"/>
          <w:u w:val="single"/>
        </w:rPr>
        <w:t xml:space="preserve"> </w:t>
      </w:r>
      <w:r w:rsidRPr="00660580">
        <w:rPr>
          <w:rFonts w:ascii="Arial Narrow" w:hAnsi="Arial Narrow"/>
          <w:sz w:val="24"/>
          <w:u w:val="single"/>
        </w:rPr>
        <w:t xml:space="preserve">points) </w:t>
      </w:r>
    </w:p>
    <w:p w14:paraId="6B6600D4" w14:textId="77777777" w:rsidR="00BF2B21" w:rsidRPr="00660580" w:rsidRDefault="00BF2B21" w:rsidP="00BF2B21">
      <w:pPr>
        <w:ind w:left="360"/>
        <w:rPr>
          <w:rFonts w:ascii="Arial Narrow" w:hAnsi="Arial Narrow"/>
          <w:sz w:val="24"/>
        </w:rPr>
      </w:pPr>
    </w:p>
    <w:p w14:paraId="433AB316" w14:textId="77777777" w:rsidR="00BF2B21" w:rsidRPr="00660580" w:rsidRDefault="00BF2B21" w:rsidP="00FB0422">
      <w:pPr>
        <w:numPr>
          <w:ilvl w:val="0"/>
          <w:numId w:val="7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Service Plan </w:t>
      </w:r>
      <w:r w:rsidR="00B75002" w:rsidRPr="00660580">
        <w:rPr>
          <w:rFonts w:ascii="Arial Narrow" w:hAnsi="Arial Narrow"/>
          <w:sz w:val="24"/>
        </w:rPr>
        <w:t xml:space="preserve">- </w:t>
      </w:r>
      <w:r w:rsidRPr="00660580">
        <w:rPr>
          <w:rFonts w:ascii="Arial Narrow" w:hAnsi="Arial Narrow"/>
          <w:sz w:val="24"/>
        </w:rPr>
        <w:t>Describe how the service was delivered for the prior 12 months and any proposed changes for the new two year funding period, including:</w:t>
      </w:r>
    </w:p>
    <w:p w14:paraId="3DF52663" w14:textId="77777777" w:rsidR="00B75002" w:rsidRPr="00660580" w:rsidRDefault="00B75002" w:rsidP="00B75002">
      <w:pPr>
        <w:ind w:left="720"/>
        <w:rPr>
          <w:rFonts w:ascii="Arial Narrow" w:hAnsi="Arial Narrow"/>
          <w:sz w:val="24"/>
        </w:rPr>
      </w:pPr>
    </w:p>
    <w:p w14:paraId="00CE842D" w14:textId="77777777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a.</w:t>
      </w:r>
      <w:r w:rsidRPr="00660580">
        <w:rPr>
          <w:rFonts w:ascii="Arial Narrow" w:hAnsi="Arial Narrow"/>
          <w:sz w:val="24"/>
        </w:rPr>
        <w:tab/>
        <w:t xml:space="preserve">Service area (route description, destinations served) </w:t>
      </w:r>
    </w:p>
    <w:p w14:paraId="0DB16E85" w14:textId="3DB3978D" w:rsidR="00BF2B21" w:rsidRPr="00660580" w:rsidRDefault="00BF2B21" w:rsidP="00BF2B21">
      <w:pPr>
        <w:ind w:left="1080" w:firstLine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i/>
          <w:sz w:val="24"/>
        </w:rPr>
        <w:t>(Attach maps)</w:t>
      </w:r>
    </w:p>
    <w:p w14:paraId="2DC9C248" w14:textId="34D7CF5C" w:rsidR="00771663" w:rsidRPr="00660580" w:rsidRDefault="00771663" w:rsidP="00771663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63ABDFC" wp14:editId="269743EA">
                <wp:extent cx="5410200" cy="359410"/>
                <wp:effectExtent l="0" t="0" r="0" b="190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3EA1" w14:textId="77777777" w:rsidR="00771663" w:rsidRDefault="00771663" w:rsidP="00771663"/>
                          <w:p w14:paraId="7F888EB6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ABDFC" id="_x0000_s1028" type="#_x0000_t202" style="width:426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" stroked="f" strokeweight=".25pt">
                <v:textbox style="mso-fit-shape-to-text:t">
                  <w:txbxContent>
                    <w:p w14:paraId="43ED3EA1" w14:textId="77777777" w:rsidR="00771663" w:rsidRDefault="00771663" w:rsidP="00771663"/>
                    <w:p w14:paraId="7F888EB6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1D9F4D5D" w14:textId="3D08C174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b.</w:t>
      </w:r>
      <w:r w:rsidRPr="00660580">
        <w:rPr>
          <w:rFonts w:ascii="Arial Narrow" w:hAnsi="Arial Narrow"/>
          <w:sz w:val="24"/>
        </w:rPr>
        <w:tab/>
        <w:t xml:space="preserve">List specific rail stations, major SamTrans route or ferries served by the shuttle </w:t>
      </w:r>
    </w:p>
    <w:p w14:paraId="13F24D38" w14:textId="785EA3EB" w:rsidR="00771663" w:rsidRPr="00660580" w:rsidRDefault="00771663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61C35CF7" wp14:editId="1ED24D78">
                <wp:extent cx="5486400" cy="359410"/>
                <wp:effectExtent l="0" t="2540" r="0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BFB9" w14:textId="77777777" w:rsidR="00771663" w:rsidRDefault="00771663" w:rsidP="00771663"/>
                          <w:p w14:paraId="078AF17B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35CF7" id="_x0000_s1029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AgepjO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2C9FBFB9" w14:textId="77777777" w:rsidR="00771663" w:rsidRDefault="00771663" w:rsidP="00771663"/>
                    <w:p w14:paraId="078AF17B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3A1EB9C9" w14:textId="0F92F90F" w:rsidR="00BF2B21" w:rsidRPr="00660580" w:rsidRDefault="00BF2B21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</w:rPr>
        <w:t>c.</w:t>
      </w:r>
      <w:r w:rsidRPr="00660580">
        <w:rPr>
          <w:rFonts w:ascii="Arial Narrow" w:hAnsi="Arial Narrow"/>
        </w:rPr>
        <w:tab/>
        <w:t>Schedule (Days, times, frequency) Show coordination with scheduled transit service. Also describe whether the shuttle is a community shuttle, commuter shuttle or door-to-door shuttle as well as the size and number of vehicles to be used.</w:t>
      </w:r>
    </w:p>
    <w:p w14:paraId="14696B3A" w14:textId="67A4EC24" w:rsidR="00771663" w:rsidRPr="00660580" w:rsidRDefault="00771663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3D040196" wp14:editId="5DBDAF88">
                <wp:extent cx="5486400" cy="359410"/>
                <wp:effectExtent l="0" t="2540" r="0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8BD5" w14:textId="77777777" w:rsidR="00771663" w:rsidRDefault="00771663" w:rsidP="00771663"/>
                          <w:p w14:paraId="54735587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40196" id="_x0000_s1030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QrhAIAABc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Hv9ZCu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4B1A8BD5" w14:textId="77777777" w:rsidR="00771663" w:rsidRDefault="00771663" w:rsidP="00771663"/>
                    <w:p w14:paraId="54735587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334B1737" w14:textId="2AB08AF8" w:rsidR="00BF2B21" w:rsidRPr="00660580" w:rsidRDefault="00BF2B21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</w:rPr>
        <w:t>d.</w:t>
      </w:r>
      <w:r w:rsidRPr="00660580">
        <w:rPr>
          <w:rFonts w:ascii="Arial Narrow" w:hAnsi="Arial Narrow"/>
        </w:rPr>
        <w:tab/>
        <w:t>Marketing (outreach, advertising, signage, schedules, etc.)</w:t>
      </w:r>
    </w:p>
    <w:p w14:paraId="51D01C44" w14:textId="1CF6C9B7" w:rsidR="00771663" w:rsidRPr="00660580" w:rsidRDefault="00771663" w:rsidP="00BF2B21">
      <w:pPr>
        <w:pStyle w:val="CommentText"/>
        <w:ind w:left="1440" w:hanging="360"/>
        <w:rPr>
          <w:rFonts w:ascii="Arial Narrow" w:hAnsi="Arial Narrow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42A53FEE" wp14:editId="58926E1E">
                <wp:extent cx="5486400" cy="359410"/>
                <wp:effectExtent l="0" t="0" r="0" b="381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59E01" w14:textId="77777777" w:rsidR="00771663" w:rsidRDefault="00771663" w:rsidP="00771663"/>
                          <w:p w14:paraId="54CB793C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53FEE" id="_x0000_s1031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" stroked="f" strokeweight=".25pt">
                <v:textbox style="mso-fit-shape-to-text:t">
                  <w:txbxContent>
                    <w:p w14:paraId="47459E01" w14:textId="77777777" w:rsidR="00771663" w:rsidRDefault="00771663" w:rsidP="00771663"/>
                    <w:p w14:paraId="54CB793C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6F8392BD" w14:textId="2920BAEB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e.</w:t>
      </w:r>
      <w:r w:rsidRPr="00660580">
        <w:rPr>
          <w:rFonts w:ascii="Arial Narrow" w:hAnsi="Arial Narrow"/>
          <w:sz w:val="24"/>
        </w:rPr>
        <w:tab/>
        <w:t xml:space="preserve">Service provider </w:t>
      </w:r>
    </w:p>
    <w:p w14:paraId="595A90BF" w14:textId="33FFA573" w:rsidR="00771663" w:rsidRPr="00660580" w:rsidRDefault="00771663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717AF215" wp14:editId="14A61082">
                <wp:extent cx="5486400" cy="359410"/>
                <wp:effectExtent l="0" t="0" r="0" b="444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D5F85" w14:textId="77777777" w:rsidR="00771663" w:rsidRDefault="00771663" w:rsidP="00771663"/>
                          <w:p w14:paraId="58363E44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AF215" id="_x0000_s1032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7ChAIAABYFAAAOAAAAZHJzL2Uyb0RvYy54bWysVNuO2yAQfa/Uf0C8Z22n5GIrzmovdVVp&#10;e5F2+wHE4BgVAwUSe7vqv3fASZp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Nz8nsKE&#10;AgAAFg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2AAD5F85" w14:textId="77777777" w:rsidR="00771663" w:rsidRDefault="00771663" w:rsidP="00771663"/>
                    <w:p w14:paraId="58363E44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37E4F985" w14:textId="1FEA4712" w:rsidR="00BF2B21" w:rsidRPr="00660580" w:rsidRDefault="00BF2B21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f.</w:t>
      </w:r>
      <w:r w:rsidRPr="00660580">
        <w:rPr>
          <w:rFonts w:ascii="Arial Narrow" w:hAnsi="Arial Narrow"/>
          <w:sz w:val="24"/>
        </w:rPr>
        <w:tab/>
        <w:t>Administration and oversight plan/roles</w:t>
      </w:r>
    </w:p>
    <w:p w14:paraId="79B54218" w14:textId="349F70E2" w:rsidR="00771663" w:rsidRPr="00660580" w:rsidRDefault="00771663" w:rsidP="00BF2B21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63BA567B" wp14:editId="7E94985A">
                <wp:extent cx="5715000" cy="359410"/>
                <wp:effectExtent l="0" t="0" r="0" b="190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C91FC" w14:textId="77777777" w:rsidR="00771663" w:rsidRDefault="00771663" w:rsidP="00771663"/>
                          <w:p w14:paraId="4F0958C6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A567B" id="_x0000_s1033" type="#_x0000_t202" style="width:450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" stroked="f" strokeweight=".25pt">
                <v:textbox style="mso-fit-shape-to-text:t">
                  <w:txbxContent>
                    <w:p w14:paraId="7CCC91FC" w14:textId="77777777" w:rsidR="00771663" w:rsidRDefault="00771663" w:rsidP="00771663"/>
                    <w:p w14:paraId="4F0958C6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0756AF95" w14:textId="6F01D1D0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Co-sponsor/stakeholders (roles/responsibilities)</w:t>
      </w:r>
    </w:p>
    <w:p w14:paraId="33DB1A44" w14:textId="63C41FD8" w:rsidR="00771663" w:rsidRPr="00660580" w:rsidRDefault="00771663" w:rsidP="00771663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760696A7" wp14:editId="75CE882A">
                <wp:extent cx="5486400" cy="359410"/>
                <wp:effectExtent l="0" t="2540" r="0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06F63" w14:textId="77777777" w:rsidR="00771663" w:rsidRDefault="00771663" w:rsidP="00771663"/>
                          <w:p w14:paraId="445DF671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696A7" id="_x0000_s1034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8VhAIAABY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HnNPxWE&#10;AgAAFg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31206F63" w14:textId="77777777" w:rsidR="00771663" w:rsidRDefault="00771663" w:rsidP="00771663"/>
                    <w:p w14:paraId="445DF671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7AB47A4D" w14:textId="78416113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lastRenderedPageBreak/>
        <w:t>Monitoring plan (service quality performance data, complaints/complements, surveys)</w:t>
      </w:r>
    </w:p>
    <w:p w14:paraId="7F36065E" w14:textId="41E12EFB" w:rsidR="00771663" w:rsidRPr="00660580" w:rsidRDefault="00771663" w:rsidP="00771663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76D424B4" wp14:editId="4390FF35">
                <wp:extent cx="5543550" cy="359410"/>
                <wp:effectExtent l="0" t="0" r="0" b="190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D315" w14:textId="77777777" w:rsidR="00771663" w:rsidRDefault="00771663" w:rsidP="00771663"/>
                          <w:p w14:paraId="3105AD96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424B4" id="_x0000_s1035" type="#_x0000_t202" style="width:436.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" stroked="f" strokeweight=".25pt">
                <v:textbox style="mso-fit-shape-to-text:t">
                  <w:txbxContent>
                    <w:p w14:paraId="5C43D315" w14:textId="77777777" w:rsidR="00771663" w:rsidRDefault="00771663" w:rsidP="00771663"/>
                    <w:p w14:paraId="3105AD96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630E663F" w14:textId="77777777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 Ridership characteristics (commuters, employees, seniors, students, etc.)</w:t>
      </w:r>
    </w:p>
    <w:p w14:paraId="252658B8" w14:textId="5E43216C" w:rsidR="00771663" w:rsidRPr="00660580" w:rsidRDefault="00771663" w:rsidP="00771663">
      <w:pPr>
        <w:pStyle w:val="ListParagraph"/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06623F8" wp14:editId="797EC4F8">
                <wp:extent cx="5486400" cy="35941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1AAD5" w14:textId="77777777" w:rsidR="00771663" w:rsidRDefault="00771663" w:rsidP="00771663"/>
                          <w:p w14:paraId="7BB3771B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623F8" id="_x0000_s1036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kxgwIAABg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Qm/5MYMC&#10;AAAY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3871AAD5" w14:textId="77777777" w:rsidR="00771663" w:rsidRDefault="00771663" w:rsidP="00771663"/>
                    <w:p w14:paraId="7BB3771B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75F9C1E6" w14:textId="77777777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Any differences/changes to existing service for the funding period, compared to the prior 12 months</w:t>
      </w:r>
    </w:p>
    <w:p w14:paraId="09908F5E" w14:textId="0F7695BE" w:rsidR="00BF2B21" w:rsidRPr="00660580" w:rsidRDefault="00771663" w:rsidP="00771663">
      <w:pPr>
        <w:pStyle w:val="ListParagraph"/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35B542B" wp14:editId="71B8CDA9">
                <wp:extent cx="5486400" cy="359410"/>
                <wp:effectExtent l="0" t="0" r="0" b="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C8F00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B542B" id="_x0000_s1037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1oAO5YMC&#10;AAAY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424C8F00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591FAAF0" w14:textId="7D788A17" w:rsidR="00BF2B21" w:rsidRPr="00660580" w:rsidRDefault="00BF2B21" w:rsidP="00FB0422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If the shuttle under</w:t>
      </w:r>
      <w:r w:rsidR="00B75002" w:rsidRPr="00660580">
        <w:rPr>
          <w:rFonts w:ascii="Arial Narrow" w:hAnsi="Arial Narrow"/>
          <w:sz w:val="24"/>
        </w:rPr>
        <w:t>-</w:t>
      </w:r>
      <w:r w:rsidRPr="00660580">
        <w:rPr>
          <w:rFonts w:ascii="Arial Narrow" w:hAnsi="Arial Narrow"/>
          <w:sz w:val="24"/>
        </w:rPr>
        <w:t xml:space="preserve">performed the benchmarks listed in Table 1 below, did the sponsor utilize the </w:t>
      </w:r>
      <w:r w:rsidR="00B9115F" w:rsidRPr="00660580">
        <w:rPr>
          <w:rFonts w:ascii="Arial Narrow" w:hAnsi="Arial Narrow"/>
          <w:sz w:val="24"/>
        </w:rPr>
        <w:t xml:space="preserve">required </w:t>
      </w:r>
      <w:r w:rsidRPr="00660580">
        <w:rPr>
          <w:rFonts w:ascii="Arial Narrow" w:hAnsi="Arial Narrow"/>
          <w:sz w:val="24"/>
        </w:rPr>
        <w:t>Technical Assistance Program (TAP) offered by SamTrans and</w:t>
      </w:r>
      <w:r w:rsidR="00D73A44" w:rsidRPr="00660580">
        <w:rPr>
          <w:rFonts w:ascii="Arial Narrow" w:hAnsi="Arial Narrow"/>
          <w:sz w:val="24"/>
        </w:rPr>
        <w:t>/or</w:t>
      </w:r>
      <w:r w:rsidRPr="00660580">
        <w:rPr>
          <w:rFonts w:ascii="Arial Narrow" w:hAnsi="Arial Narrow"/>
          <w:sz w:val="24"/>
        </w:rPr>
        <w:t xml:space="preserve"> the Alliance</w:t>
      </w:r>
      <w:r w:rsidR="007B688A" w:rsidRPr="00660580">
        <w:rPr>
          <w:rFonts w:ascii="Arial Narrow" w:hAnsi="Arial Narrow"/>
          <w:sz w:val="24"/>
        </w:rPr>
        <w:t xml:space="preserve"> (Commute.Org)</w:t>
      </w:r>
      <w:r w:rsidRPr="00660580">
        <w:rPr>
          <w:rFonts w:ascii="Arial Narrow" w:hAnsi="Arial Narrow"/>
          <w:sz w:val="24"/>
        </w:rPr>
        <w:t>?</w:t>
      </w:r>
    </w:p>
    <w:p w14:paraId="6A878CB7" w14:textId="328092D5" w:rsidR="00BF2B21" w:rsidRPr="00660580" w:rsidRDefault="00771663" w:rsidP="000953EF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6BA40DE6" wp14:editId="0FB61C74">
                <wp:extent cx="5486400" cy="359410"/>
                <wp:effectExtent l="0" t="0" r="0" b="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37E51" w14:textId="77777777" w:rsidR="00771663" w:rsidRDefault="00771663" w:rsidP="00771663"/>
                          <w:p w14:paraId="6681B241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40DE6" id="_x0000_s1038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L4gwIAABg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" stroked="f" strokeweight=".25pt">
                <v:textbox style="mso-fit-shape-to-text:t">
                  <w:txbxContent>
                    <w:p w14:paraId="24337E51" w14:textId="77777777" w:rsidR="00771663" w:rsidRDefault="00771663" w:rsidP="00771663"/>
                    <w:p w14:paraId="6681B241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6D2E2AB6" w14:textId="1CDBCD92" w:rsidR="00037BDC" w:rsidRPr="00660580" w:rsidRDefault="000953EF" w:rsidP="000953EF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Table 1 – FY </w:t>
      </w:r>
      <w:r w:rsidR="003C711A">
        <w:rPr>
          <w:rFonts w:ascii="Arial Narrow" w:hAnsi="Arial Narrow"/>
          <w:sz w:val="24"/>
        </w:rPr>
        <w:t>18/19</w:t>
      </w:r>
      <w:r w:rsidRPr="00660580">
        <w:rPr>
          <w:rFonts w:ascii="Arial Narrow" w:hAnsi="Arial Narrow"/>
          <w:sz w:val="24"/>
        </w:rPr>
        <w:t xml:space="preserve"> Benchmarks</w:t>
      </w:r>
    </w:p>
    <w:tbl>
      <w:tblPr>
        <w:tblW w:w="4004" w:type="pct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84"/>
        <w:gridCol w:w="2975"/>
      </w:tblGrid>
      <w:tr w:rsidR="00BF2B21" w:rsidRPr="00660580" w14:paraId="6426C24A" w14:textId="77777777" w:rsidTr="00F9255D">
        <w:trPr>
          <w:trHeight w:val="467"/>
        </w:trPr>
        <w:tc>
          <w:tcPr>
            <w:tcW w:w="1554" w:type="pct"/>
            <w:shd w:val="clear" w:color="auto" w:fill="000000" w:themeFill="text1"/>
          </w:tcPr>
          <w:p w14:paraId="1F2966FB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Shuttle service</w:t>
            </w:r>
          </w:p>
        </w:tc>
        <w:tc>
          <w:tcPr>
            <w:tcW w:w="1568" w:type="pct"/>
            <w:shd w:val="clear" w:color="auto" w:fill="000000" w:themeFill="text1"/>
          </w:tcPr>
          <w:p w14:paraId="12605D2A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Operating Cost/</w:t>
            </w:r>
          </w:p>
          <w:p w14:paraId="15E2CDA8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passenger</w:t>
            </w:r>
          </w:p>
        </w:tc>
        <w:tc>
          <w:tcPr>
            <w:tcW w:w="1878" w:type="pct"/>
            <w:shd w:val="clear" w:color="auto" w:fill="000000" w:themeFill="text1"/>
          </w:tcPr>
          <w:p w14:paraId="38F85EC1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Passengers/</w:t>
            </w:r>
          </w:p>
          <w:p w14:paraId="2B57D8D9" w14:textId="77777777" w:rsidR="00BF2B21" w:rsidRPr="00660580" w:rsidRDefault="00F83C16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Service</w:t>
            </w:r>
            <w:r w:rsidR="00BF2B21"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 xml:space="preserve"> Hour</w:t>
            </w:r>
          </w:p>
        </w:tc>
      </w:tr>
      <w:tr w:rsidR="00BF2B21" w:rsidRPr="00660580" w14:paraId="4503F0C1" w14:textId="77777777" w:rsidTr="00B75002">
        <w:trPr>
          <w:trHeight w:val="288"/>
        </w:trPr>
        <w:tc>
          <w:tcPr>
            <w:tcW w:w="1554" w:type="pct"/>
            <w:shd w:val="clear" w:color="auto" w:fill="auto"/>
            <w:vAlign w:val="center"/>
          </w:tcPr>
          <w:p w14:paraId="3DF87955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Commuter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05393AA" w14:textId="376A1502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$</w:t>
            </w:r>
            <w:r w:rsidR="003C711A">
              <w:rPr>
                <w:rFonts w:ascii="Arial Narrow" w:hAnsi="Arial Narrow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215495CF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15</w:t>
            </w:r>
          </w:p>
        </w:tc>
      </w:tr>
      <w:tr w:rsidR="00BF2B21" w:rsidRPr="00660580" w14:paraId="3BECE485" w14:textId="77777777" w:rsidTr="00B75002">
        <w:trPr>
          <w:trHeight w:val="288"/>
        </w:trPr>
        <w:tc>
          <w:tcPr>
            <w:tcW w:w="1554" w:type="pct"/>
            <w:shd w:val="clear" w:color="auto" w:fill="auto"/>
            <w:vAlign w:val="center"/>
          </w:tcPr>
          <w:p w14:paraId="4337FA13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Community or Combination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5817C33" w14:textId="7BB4C5B0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$</w:t>
            </w:r>
            <w:r w:rsidR="003C711A">
              <w:rPr>
                <w:rFonts w:ascii="Arial Narrow" w:hAnsi="Arial Narrow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63868D70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10</w:t>
            </w:r>
          </w:p>
        </w:tc>
      </w:tr>
      <w:tr w:rsidR="00BF2B21" w:rsidRPr="00660580" w14:paraId="50CBCD31" w14:textId="77777777" w:rsidTr="00B75002">
        <w:trPr>
          <w:trHeight w:val="288"/>
        </w:trPr>
        <w:tc>
          <w:tcPr>
            <w:tcW w:w="1554" w:type="pct"/>
            <w:shd w:val="clear" w:color="auto" w:fill="auto"/>
            <w:vAlign w:val="center"/>
          </w:tcPr>
          <w:p w14:paraId="0A078C33" w14:textId="77777777" w:rsidR="00BF2B21" w:rsidRPr="00660580" w:rsidRDefault="00BF2B21" w:rsidP="00B75002">
            <w:pPr>
              <w:pStyle w:val="FootnoteText"/>
              <w:ind w:left="144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Door to Door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E9A37BF" w14:textId="6110FA94" w:rsidR="00BF2B21" w:rsidRPr="00660580" w:rsidRDefault="005A540A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$</w:t>
            </w:r>
            <w:r w:rsidR="003C711A">
              <w:rPr>
                <w:rFonts w:ascii="Arial Narrow" w:hAnsi="Arial Narrow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878" w:type="pct"/>
            <w:shd w:val="clear" w:color="auto" w:fill="auto"/>
            <w:vAlign w:val="center"/>
          </w:tcPr>
          <w:p w14:paraId="5D599591" w14:textId="77777777" w:rsidR="00BF2B21" w:rsidRPr="00660580" w:rsidRDefault="00BF2B21" w:rsidP="00B75002">
            <w:pPr>
              <w:pStyle w:val="FootnoteText"/>
              <w:ind w:left="720"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 w:rsidRPr="00660580">
              <w:rPr>
                <w:rFonts w:ascii="Arial Narrow" w:hAnsi="Arial Narrow"/>
                <w:sz w:val="24"/>
                <w:szCs w:val="24"/>
                <w:lang w:val="en-US" w:eastAsia="en-US"/>
              </w:rPr>
              <w:t>2</w:t>
            </w:r>
          </w:p>
        </w:tc>
      </w:tr>
    </w:tbl>
    <w:p w14:paraId="358BB1C2" w14:textId="77777777" w:rsidR="00037BDC" w:rsidRPr="00660580" w:rsidRDefault="00037BDC" w:rsidP="00B4672F">
      <w:pPr>
        <w:pStyle w:val="Title"/>
        <w:jc w:val="left"/>
        <w:rPr>
          <w:rFonts w:ascii="Arial Narrow" w:hAnsi="Arial Narrow"/>
          <w:sz w:val="24"/>
          <w:szCs w:val="24"/>
        </w:rPr>
      </w:pPr>
    </w:p>
    <w:p w14:paraId="4B2F3AF7" w14:textId="77777777" w:rsidR="00B75002" w:rsidRPr="00660580" w:rsidRDefault="00B75002" w:rsidP="00FB0422">
      <w:pPr>
        <w:numPr>
          <w:ilvl w:val="0"/>
          <w:numId w:val="6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Funding Plan with Budgeted Line Items </w:t>
      </w:r>
      <w:r w:rsidRPr="00660580">
        <w:rPr>
          <w:rFonts w:ascii="Arial Narrow" w:hAnsi="Arial Narrow"/>
          <w:i/>
          <w:sz w:val="24"/>
        </w:rPr>
        <w:t>(use Table 2 below):</w:t>
      </w:r>
    </w:p>
    <w:p w14:paraId="6DF5E740" w14:textId="77777777" w:rsidR="00B75002" w:rsidRPr="00660580" w:rsidRDefault="00B75002" w:rsidP="00726FF6">
      <w:pPr>
        <w:ind w:left="1440"/>
        <w:rPr>
          <w:rFonts w:ascii="Arial Narrow" w:hAnsi="Arial Narrow"/>
          <w:i/>
          <w:sz w:val="24"/>
        </w:rPr>
      </w:pPr>
    </w:p>
    <w:p w14:paraId="0DB57412" w14:textId="77777777" w:rsidR="00726FF6" w:rsidRPr="00660580" w:rsidRDefault="00726FF6" w:rsidP="000953EF">
      <w:pPr>
        <w:ind w:left="108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Table 2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170"/>
        <w:gridCol w:w="1170"/>
        <w:gridCol w:w="1456"/>
        <w:gridCol w:w="1530"/>
      </w:tblGrid>
      <w:tr w:rsidR="006B3B60" w:rsidRPr="00660580" w14:paraId="7DB50C0A" w14:textId="77777777" w:rsidTr="0062294E">
        <w:trPr>
          <w:trHeight w:val="683"/>
        </w:trPr>
        <w:tc>
          <w:tcPr>
            <w:tcW w:w="2700" w:type="dxa"/>
            <w:shd w:val="clear" w:color="auto" w:fill="000000"/>
            <w:vAlign w:val="bottom"/>
          </w:tcPr>
          <w:p w14:paraId="053286B9" w14:textId="77777777" w:rsidR="006B3B60" w:rsidRPr="00660580" w:rsidRDefault="006B3B60" w:rsidP="00FB0422">
            <w:pPr>
              <w:tabs>
                <w:tab w:val="left" w:pos="342"/>
              </w:tabs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Budget Line Item </w:t>
            </w:r>
          </w:p>
        </w:tc>
        <w:tc>
          <w:tcPr>
            <w:tcW w:w="1170" w:type="dxa"/>
            <w:shd w:val="clear" w:color="auto" w:fill="000000"/>
            <w:vAlign w:val="bottom"/>
          </w:tcPr>
          <w:p w14:paraId="7E6712D0" w14:textId="77777777" w:rsidR="006B3B60" w:rsidRPr="00660580" w:rsidRDefault="00785F64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For </w:t>
            </w:r>
            <w:r w:rsidR="00AB179E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Prior 12 Months</w:t>
            </w:r>
          </w:p>
        </w:tc>
        <w:tc>
          <w:tcPr>
            <w:tcW w:w="1170" w:type="dxa"/>
            <w:shd w:val="clear" w:color="auto" w:fill="000000"/>
            <w:vAlign w:val="bottom"/>
          </w:tcPr>
          <w:p w14:paraId="5349AAD3" w14:textId="6369F387" w:rsidR="006B3B60" w:rsidRPr="00660580" w:rsidRDefault="0062294E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FY </w:t>
            </w:r>
            <w:r w:rsidR="003C711A">
              <w:rPr>
                <w:rFonts w:ascii="Arial Narrow" w:hAnsi="Arial Narrow"/>
                <w:color w:val="FFFFFF"/>
                <w:sz w:val="24"/>
                <w:highlight w:val="black"/>
              </w:rPr>
              <w:t>20/21</w:t>
            </w:r>
            <w:r w:rsidR="006B3B60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 </w:t>
            </w:r>
          </w:p>
          <w:p w14:paraId="4C2B44D5" w14:textId="77777777" w:rsidR="006B3B60" w:rsidRPr="00660580" w:rsidRDefault="006B3B60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Budget</w:t>
            </w:r>
          </w:p>
        </w:tc>
        <w:tc>
          <w:tcPr>
            <w:tcW w:w="1456" w:type="dxa"/>
            <w:shd w:val="clear" w:color="auto" w:fill="000000"/>
            <w:vAlign w:val="bottom"/>
          </w:tcPr>
          <w:p w14:paraId="32FC7399" w14:textId="72B0743B" w:rsidR="006B3B60" w:rsidRPr="00660580" w:rsidRDefault="0062294E" w:rsidP="00680535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FY </w:t>
            </w:r>
            <w:r w:rsidR="003C711A">
              <w:rPr>
                <w:rFonts w:ascii="Arial Narrow" w:hAnsi="Arial Narrow"/>
                <w:color w:val="FFFFFF"/>
                <w:sz w:val="24"/>
                <w:highlight w:val="black"/>
              </w:rPr>
              <w:t>21/22</w:t>
            </w: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 </w:t>
            </w:r>
            <w:r w:rsidR="006B3B60"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>Budget</w:t>
            </w:r>
          </w:p>
        </w:tc>
        <w:tc>
          <w:tcPr>
            <w:tcW w:w="1530" w:type="dxa"/>
            <w:shd w:val="clear" w:color="auto" w:fill="000000"/>
            <w:vAlign w:val="bottom"/>
          </w:tcPr>
          <w:p w14:paraId="19EB94B8" w14:textId="0D24F9DD" w:rsidR="006B3B60" w:rsidRPr="00660580" w:rsidRDefault="0062294E" w:rsidP="006B3B60">
            <w:pPr>
              <w:rPr>
                <w:rFonts w:ascii="Arial Narrow" w:hAnsi="Arial Narrow"/>
                <w:color w:val="FFFFFF"/>
                <w:sz w:val="24"/>
                <w:highlight w:val="black"/>
              </w:rPr>
            </w:pP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Total Budget FY </w:t>
            </w:r>
            <w:r w:rsidR="003C711A">
              <w:rPr>
                <w:rFonts w:ascii="Arial Narrow" w:hAnsi="Arial Narrow"/>
                <w:color w:val="FFFFFF"/>
                <w:sz w:val="24"/>
                <w:highlight w:val="black"/>
              </w:rPr>
              <w:t>20/21</w:t>
            </w:r>
            <w:r w:rsidRPr="00660580">
              <w:rPr>
                <w:rFonts w:ascii="Arial Narrow" w:hAnsi="Arial Narrow"/>
                <w:color w:val="FFFFFF"/>
                <w:sz w:val="24"/>
                <w:highlight w:val="black"/>
              </w:rPr>
              <w:t xml:space="preserve"> &amp; </w:t>
            </w:r>
            <w:r w:rsidR="003C711A">
              <w:rPr>
                <w:rFonts w:ascii="Arial Narrow" w:hAnsi="Arial Narrow"/>
                <w:color w:val="FFFFFF"/>
                <w:sz w:val="24"/>
                <w:highlight w:val="black"/>
              </w:rPr>
              <w:t>21/22</w:t>
            </w:r>
          </w:p>
        </w:tc>
      </w:tr>
      <w:tr w:rsidR="006B3B60" w:rsidRPr="00660580" w14:paraId="59C82045" w14:textId="77777777" w:rsidTr="0062294E">
        <w:trPr>
          <w:trHeight w:val="629"/>
        </w:trPr>
        <w:tc>
          <w:tcPr>
            <w:tcW w:w="2700" w:type="dxa"/>
            <w:shd w:val="clear" w:color="auto" w:fill="auto"/>
          </w:tcPr>
          <w:p w14:paraId="259BDA7D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 xml:space="preserve">Contractor cost </w:t>
            </w:r>
          </w:p>
          <w:p w14:paraId="6719B4D1" w14:textId="77777777" w:rsidR="006B3B60" w:rsidRPr="00660580" w:rsidRDefault="006B3B60" w:rsidP="00FB0422">
            <w:pPr>
              <w:tabs>
                <w:tab w:val="left" w:pos="252"/>
              </w:tabs>
              <w:ind w:left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(e.g. operator/vendor)</w:t>
            </w:r>
            <w:r w:rsidR="007B688A" w:rsidRPr="00660580">
              <w:rPr>
                <w:rFonts w:ascii="Arial Narrow" w:hAnsi="Arial Narrow"/>
                <w:sz w:val="24"/>
              </w:rPr>
              <w:t xml:space="preserve"> – incl. fuel surcharge if applicable)</w:t>
            </w:r>
          </w:p>
        </w:tc>
        <w:tc>
          <w:tcPr>
            <w:tcW w:w="1170" w:type="dxa"/>
            <w:shd w:val="clear" w:color="auto" w:fill="auto"/>
          </w:tcPr>
          <w:p w14:paraId="603A93BC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2427D05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BC30DF9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4FBC52D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0B2BD442" w14:textId="77777777" w:rsidTr="0062294E">
        <w:trPr>
          <w:trHeight w:val="413"/>
        </w:trPr>
        <w:tc>
          <w:tcPr>
            <w:tcW w:w="2700" w:type="dxa"/>
            <w:shd w:val="clear" w:color="auto" w:fill="auto"/>
          </w:tcPr>
          <w:p w14:paraId="6D8AD77F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Insurance</w:t>
            </w:r>
          </w:p>
        </w:tc>
        <w:tc>
          <w:tcPr>
            <w:tcW w:w="1170" w:type="dxa"/>
            <w:shd w:val="clear" w:color="auto" w:fill="auto"/>
          </w:tcPr>
          <w:p w14:paraId="027A1A94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15A418F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1E91E1B9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8D275C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5DFE8904" w14:textId="77777777" w:rsidTr="0062294E">
        <w:tc>
          <w:tcPr>
            <w:tcW w:w="2700" w:type="dxa"/>
            <w:shd w:val="clear" w:color="auto" w:fill="auto"/>
          </w:tcPr>
          <w:p w14:paraId="2B7AA7AB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Administrative costs (e.g. staff oversight)</w:t>
            </w:r>
          </w:p>
        </w:tc>
        <w:tc>
          <w:tcPr>
            <w:tcW w:w="1170" w:type="dxa"/>
            <w:shd w:val="clear" w:color="auto" w:fill="auto"/>
          </w:tcPr>
          <w:p w14:paraId="1B7F0DBC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743EAB21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337F5EB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E205A0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72D0DAD4" w14:textId="77777777" w:rsidTr="0062294E">
        <w:tc>
          <w:tcPr>
            <w:tcW w:w="2700" w:type="dxa"/>
            <w:shd w:val="clear" w:color="auto" w:fill="auto"/>
          </w:tcPr>
          <w:p w14:paraId="08DB39A5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Other direct costs (e.g. marketing)</w:t>
            </w:r>
          </w:p>
        </w:tc>
        <w:tc>
          <w:tcPr>
            <w:tcW w:w="1170" w:type="dxa"/>
            <w:shd w:val="clear" w:color="auto" w:fill="auto"/>
          </w:tcPr>
          <w:p w14:paraId="5D3F2497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A6B90CB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6B9E90B6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229592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  <w:tr w:rsidR="006B3B60" w:rsidRPr="00660580" w14:paraId="61A1CF0E" w14:textId="77777777" w:rsidTr="0062294E">
        <w:tc>
          <w:tcPr>
            <w:tcW w:w="2700" w:type="dxa"/>
            <w:shd w:val="clear" w:color="auto" w:fill="auto"/>
          </w:tcPr>
          <w:p w14:paraId="5167DA38" w14:textId="77777777" w:rsidR="006B3B60" w:rsidRPr="00660580" w:rsidRDefault="006B3B60" w:rsidP="00FB0422">
            <w:pPr>
              <w:numPr>
                <w:ilvl w:val="0"/>
                <w:numId w:val="8"/>
              </w:numPr>
              <w:tabs>
                <w:tab w:val="left" w:pos="252"/>
              </w:tabs>
              <w:ind w:left="252" w:hanging="252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Total Operating Cost</w:t>
            </w:r>
          </w:p>
        </w:tc>
        <w:tc>
          <w:tcPr>
            <w:tcW w:w="1170" w:type="dxa"/>
            <w:shd w:val="clear" w:color="auto" w:fill="auto"/>
          </w:tcPr>
          <w:p w14:paraId="182B8311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84FEC28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0D23913A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87179E" w14:textId="77777777" w:rsidR="006B3B60" w:rsidRPr="00660580" w:rsidRDefault="006B3B60" w:rsidP="00B75002">
            <w:pPr>
              <w:rPr>
                <w:rFonts w:ascii="Arial Narrow" w:hAnsi="Arial Narrow"/>
                <w:sz w:val="24"/>
              </w:rPr>
            </w:pPr>
          </w:p>
        </w:tc>
      </w:tr>
    </w:tbl>
    <w:p w14:paraId="179130F1" w14:textId="77777777" w:rsidR="00B75002" w:rsidRPr="00660580" w:rsidRDefault="00B75002" w:rsidP="00B75002">
      <w:pPr>
        <w:rPr>
          <w:rFonts w:ascii="Arial Narrow" w:hAnsi="Arial Narrow"/>
          <w:sz w:val="24"/>
        </w:rPr>
      </w:pPr>
    </w:p>
    <w:p w14:paraId="380F53C2" w14:textId="77777777" w:rsidR="00680535" w:rsidRPr="00660580" w:rsidRDefault="00B75002" w:rsidP="00FB0422">
      <w:pPr>
        <w:numPr>
          <w:ilvl w:val="0"/>
          <w:numId w:val="8"/>
        </w:numPr>
        <w:ind w:left="1440" w:hanging="27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i/>
          <w:sz w:val="24"/>
        </w:rPr>
        <w:t xml:space="preserve"> </w:t>
      </w:r>
      <w:r w:rsidR="00680535" w:rsidRPr="00660580">
        <w:rPr>
          <w:rFonts w:ascii="Arial Narrow" w:hAnsi="Arial Narrow"/>
          <w:sz w:val="24"/>
        </w:rPr>
        <w:t>Notes/exceptions (e.g. if there are projected differences between the first and second years’ costs)</w:t>
      </w:r>
    </w:p>
    <w:p w14:paraId="3F0D1AE2" w14:textId="77777777" w:rsidR="00B75002" w:rsidRPr="00660580" w:rsidRDefault="00B75002" w:rsidP="00680535">
      <w:pPr>
        <w:ind w:left="1170"/>
        <w:rPr>
          <w:rFonts w:ascii="Arial Narrow" w:hAnsi="Arial Narrow"/>
          <w:sz w:val="24"/>
        </w:rPr>
      </w:pPr>
    </w:p>
    <w:p w14:paraId="74CD2F08" w14:textId="77777777" w:rsidR="00DF6B59" w:rsidRPr="00660580" w:rsidRDefault="00DF6B59" w:rsidP="00680535">
      <w:pPr>
        <w:ind w:left="1170"/>
        <w:rPr>
          <w:rFonts w:ascii="Arial Narrow" w:hAnsi="Arial Narrow"/>
          <w:sz w:val="24"/>
        </w:rPr>
      </w:pPr>
    </w:p>
    <w:p w14:paraId="61C94A78" w14:textId="77777777" w:rsidR="00CB67A6" w:rsidRDefault="00CB67A6">
      <w:pPr>
        <w:widowControl/>
        <w:autoSpaceDE/>
        <w:autoSpaceDN/>
        <w:adjustRightInd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br w:type="page"/>
      </w:r>
    </w:p>
    <w:p w14:paraId="7E924B6D" w14:textId="67AF91F9" w:rsidR="00DF7A81" w:rsidRPr="00660580" w:rsidRDefault="00DF7A81" w:rsidP="00FB0422">
      <w:pPr>
        <w:numPr>
          <w:ilvl w:val="0"/>
          <w:numId w:val="1"/>
        </w:numPr>
        <w:tabs>
          <w:tab w:val="left" w:pos="360"/>
        </w:tabs>
        <w:rPr>
          <w:rFonts w:ascii="Arial Narrow" w:hAnsi="Arial Narrow"/>
          <w:sz w:val="24"/>
          <w:u w:val="single"/>
        </w:rPr>
      </w:pPr>
      <w:r w:rsidRPr="00660580">
        <w:rPr>
          <w:rFonts w:ascii="Arial Narrow" w:hAnsi="Arial Narrow"/>
          <w:sz w:val="24"/>
          <w:u w:val="single"/>
        </w:rPr>
        <w:t xml:space="preserve">Effectiveness (up to </w:t>
      </w:r>
      <w:r w:rsidR="003C711A">
        <w:rPr>
          <w:rFonts w:ascii="Arial Narrow" w:hAnsi="Arial Narrow"/>
          <w:sz w:val="24"/>
          <w:u w:val="single"/>
        </w:rPr>
        <w:t>3</w:t>
      </w:r>
      <w:r w:rsidR="003C711A" w:rsidRPr="00660580">
        <w:rPr>
          <w:rFonts w:ascii="Arial Narrow" w:hAnsi="Arial Narrow"/>
          <w:sz w:val="24"/>
          <w:u w:val="single"/>
        </w:rPr>
        <w:t xml:space="preserve">5 </w:t>
      </w:r>
      <w:r w:rsidRPr="00660580">
        <w:rPr>
          <w:rFonts w:ascii="Arial Narrow" w:hAnsi="Arial Narrow"/>
          <w:sz w:val="24"/>
          <w:u w:val="single"/>
        </w:rPr>
        <w:t xml:space="preserve">points) </w:t>
      </w:r>
    </w:p>
    <w:p w14:paraId="4D6488D0" w14:textId="77777777" w:rsidR="00DF7A81" w:rsidRPr="00660580" w:rsidRDefault="00DF7A81" w:rsidP="00DF7A81">
      <w:pPr>
        <w:tabs>
          <w:tab w:val="left" w:pos="360"/>
        </w:tabs>
        <w:ind w:left="360"/>
        <w:rPr>
          <w:rFonts w:ascii="Arial Narrow" w:hAnsi="Arial Narrow"/>
          <w:sz w:val="24"/>
        </w:rPr>
      </w:pPr>
    </w:p>
    <w:p w14:paraId="24E162EA" w14:textId="77777777" w:rsidR="006B3B60" w:rsidRPr="00660580" w:rsidRDefault="006B3B60" w:rsidP="00FB0422">
      <w:pPr>
        <w:numPr>
          <w:ilvl w:val="0"/>
          <w:numId w:val="9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Service Performance </w:t>
      </w:r>
    </w:p>
    <w:p w14:paraId="759C6C31" w14:textId="3F1CA7EB" w:rsidR="00DF7A81" w:rsidRPr="00660580" w:rsidRDefault="007B688A" w:rsidP="00DF7A81">
      <w:pPr>
        <w:ind w:left="1530" w:hanging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Annual o</w:t>
      </w:r>
      <w:r w:rsidR="00DF7A81" w:rsidRPr="00660580">
        <w:rPr>
          <w:rFonts w:ascii="Arial Narrow" w:hAnsi="Arial Narrow"/>
          <w:sz w:val="24"/>
        </w:rPr>
        <w:t xml:space="preserve">perating cost per passenger and </w:t>
      </w:r>
      <w:r w:rsidR="00F83C16" w:rsidRPr="00660580">
        <w:rPr>
          <w:rFonts w:ascii="Arial Narrow" w:hAnsi="Arial Narrow"/>
          <w:sz w:val="24"/>
        </w:rPr>
        <w:t>passengers per service</w:t>
      </w:r>
      <w:r w:rsidR="00AA3477" w:rsidRPr="00660580">
        <w:rPr>
          <w:rFonts w:ascii="Arial Narrow" w:hAnsi="Arial Narrow"/>
          <w:sz w:val="24"/>
        </w:rPr>
        <w:t xml:space="preserve"> hour </w:t>
      </w:r>
      <w:r w:rsidR="00200DF2" w:rsidRPr="00660580">
        <w:rPr>
          <w:rFonts w:ascii="Arial Narrow" w:hAnsi="Arial Narrow"/>
          <w:sz w:val="24"/>
        </w:rPr>
        <w:t xml:space="preserve">for FY </w:t>
      </w:r>
      <w:r w:rsidR="003C711A">
        <w:rPr>
          <w:rFonts w:ascii="Arial Narrow" w:hAnsi="Arial Narrow"/>
          <w:sz w:val="24"/>
        </w:rPr>
        <w:t>18/19</w:t>
      </w:r>
    </w:p>
    <w:p w14:paraId="0CEF950E" w14:textId="77777777" w:rsidR="006B3B60" w:rsidRPr="00660580" w:rsidRDefault="006B3B60" w:rsidP="00DF7A81">
      <w:pPr>
        <w:ind w:left="153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i/>
          <w:sz w:val="24"/>
        </w:rPr>
        <w:t>(Use Table 3 below)</w:t>
      </w:r>
    </w:p>
    <w:p w14:paraId="5E35FA4C" w14:textId="77777777" w:rsidR="00DF7A81" w:rsidRPr="00660580" w:rsidRDefault="00726FF6" w:rsidP="006B3B60">
      <w:pPr>
        <w:ind w:left="360" w:firstLine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i/>
          <w:sz w:val="24"/>
        </w:rPr>
        <w:tab/>
      </w:r>
    </w:p>
    <w:p w14:paraId="57D028FF" w14:textId="77777777" w:rsidR="009F6C88" w:rsidRPr="00660580" w:rsidRDefault="00726FF6" w:rsidP="006B3B60">
      <w:pPr>
        <w:ind w:left="360" w:firstLine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i/>
          <w:sz w:val="24"/>
        </w:rPr>
        <w:tab/>
      </w:r>
      <w:r w:rsidRPr="00660580">
        <w:rPr>
          <w:rFonts w:ascii="Arial Narrow" w:hAnsi="Arial Narrow"/>
          <w:sz w:val="24"/>
        </w:rPr>
        <w:t>Table 3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387"/>
      </w:tblGrid>
      <w:tr w:rsidR="009F6C88" w:rsidRPr="00660580" w14:paraId="1DBF35FE" w14:textId="77777777" w:rsidTr="00FB0422">
        <w:trPr>
          <w:trHeight w:val="269"/>
        </w:trPr>
        <w:tc>
          <w:tcPr>
            <w:tcW w:w="0" w:type="auto"/>
            <w:shd w:val="clear" w:color="auto" w:fill="000000"/>
            <w:vAlign w:val="bottom"/>
          </w:tcPr>
          <w:p w14:paraId="67C1B459" w14:textId="77777777" w:rsidR="009F6C88" w:rsidRPr="00660580" w:rsidRDefault="009F6C88" w:rsidP="00FB0422">
            <w:pPr>
              <w:tabs>
                <w:tab w:val="left" w:pos="342"/>
              </w:tabs>
              <w:rPr>
                <w:rFonts w:ascii="Arial Narrow" w:hAnsi="Arial Narrow"/>
                <w:color w:val="FFFFFF"/>
                <w:sz w:val="24"/>
              </w:rPr>
            </w:pPr>
            <w:r w:rsidRPr="00660580">
              <w:rPr>
                <w:rFonts w:ascii="Arial Narrow" w:hAnsi="Arial Narrow"/>
                <w:color w:val="FFFFFF"/>
                <w:sz w:val="24"/>
              </w:rPr>
              <w:t>Operating Data</w:t>
            </w:r>
          </w:p>
        </w:tc>
        <w:tc>
          <w:tcPr>
            <w:tcW w:w="0" w:type="auto"/>
            <w:shd w:val="clear" w:color="auto" w:fill="000000"/>
            <w:vAlign w:val="bottom"/>
          </w:tcPr>
          <w:p w14:paraId="0D30A1E3" w14:textId="4962BB16" w:rsidR="009F6C88" w:rsidRPr="00660580" w:rsidRDefault="00200DF2" w:rsidP="009F6C88">
            <w:pPr>
              <w:rPr>
                <w:rFonts w:ascii="Arial Narrow" w:hAnsi="Arial Narrow"/>
                <w:b/>
                <w:color w:val="FFFFFF"/>
                <w:sz w:val="24"/>
              </w:rPr>
            </w:pPr>
            <w:r w:rsidRPr="00660580">
              <w:rPr>
                <w:rFonts w:ascii="Arial Narrow" w:hAnsi="Arial Narrow"/>
                <w:b/>
                <w:color w:val="FFFFFF"/>
                <w:sz w:val="24"/>
              </w:rPr>
              <w:t xml:space="preserve">For FY </w:t>
            </w:r>
            <w:r w:rsidR="003C711A">
              <w:rPr>
                <w:rFonts w:ascii="Arial Narrow" w:hAnsi="Arial Narrow"/>
                <w:b/>
                <w:color w:val="FFFFFF"/>
                <w:sz w:val="24"/>
              </w:rPr>
              <w:t>18/19</w:t>
            </w:r>
          </w:p>
        </w:tc>
      </w:tr>
      <w:tr w:rsidR="00DF7A81" w:rsidRPr="00660580" w14:paraId="6914EF25" w14:textId="77777777" w:rsidTr="00FB0422">
        <w:trPr>
          <w:trHeight w:val="269"/>
        </w:trPr>
        <w:tc>
          <w:tcPr>
            <w:tcW w:w="0" w:type="auto"/>
            <w:shd w:val="clear" w:color="auto" w:fill="auto"/>
            <w:vAlign w:val="bottom"/>
          </w:tcPr>
          <w:p w14:paraId="4B871169" w14:textId="77777777" w:rsidR="00DF7A81" w:rsidRPr="00660580" w:rsidRDefault="00DF7A81" w:rsidP="00FB0422">
            <w:pPr>
              <w:tabs>
                <w:tab w:val="left" w:pos="34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 xml:space="preserve">Vehicle Hours of Service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3D592" w14:textId="1F7CA63B" w:rsidR="00DF7A81" w:rsidRPr="00660580" w:rsidRDefault="00DF7A81" w:rsidP="00FB0422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36DA85F2" w14:textId="77777777" w:rsidTr="00FB0422">
        <w:trPr>
          <w:trHeight w:val="269"/>
        </w:trPr>
        <w:tc>
          <w:tcPr>
            <w:tcW w:w="0" w:type="auto"/>
            <w:shd w:val="clear" w:color="auto" w:fill="auto"/>
          </w:tcPr>
          <w:p w14:paraId="6327459E" w14:textId="77777777" w:rsidR="00DF7A81" w:rsidRPr="00660580" w:rsidRDefault="00B81EAB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Service</w:t>
            </w:r>
            <w:r w:rsidR="00DF7A81" w:rsidRPr="00660580">
              <w:rPr>
                <w:rFonts w:ascii="Arial Narrow" w:hAnsi="Arial Narrow"/>
                <w:sz w:val="24"/>
              </w:rPr>
              <w:t xml:space="preserve"> Vehicle Miles</w:t>
            </w:r>
          </w:p>
        </w:tc>
        <w:tc>
          <w:tcPr>
            <w:tcW w:w="0" w:type="auto"/>
            <w:shd w:val="clear" w:color="auto" w:fill="auto"/>
          </w:tcPr>
          <w:p w14:paraId="74A69CCE" w14:textId="77777777" w:rsidR="00DF7A81" w:rsidRPr="00660580" w:rsidRDefault="00DF7A81" w:rsidP="00FB0422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4450DF0C" w14:textId="77777777" w:rsidTr="00FB0422">
        <w:trPr>
          <w:trHeight w:val="25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851592C" w14:textId="77777777" w:rsidR="00DF7A81" w:rsidRPr="00660580" w:rsidRDefault="00DF7A81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Total Passengers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D6D907" w14:textId="77777777" w:rsidR="00DF7A81" w:rsidRPr="00660580" w:rsidRDefault="00DF7A81" w:rsidP="00FB0422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69D0951B" w14:textId="77777777" w:rsidTr="00FB0422">
        <w:trPr>
          <w:trHeight w:val="413"/>
        </w:trPr>
        <w:tc>
          <w:tcPr>
            <w:tcW w:w="0" w:type="auto"/>
            <w:shd w:val="clear" w:color="auto" w:fill="000000"/>
            <w:vAlign w:val="bottom"/>
          </w:tcPr>
          <w:p w14:paraId="6D89B2B6" w14:textId="77777777" w:rsidR="00DF7A81" w:rsidRPr="00660580" w:rsidRDefault="00DF7A81" w:rsidP="00FB0422">
            <w:pPr>
              <w:tabs>
                <w:tab w:val="left" w:pos="252"/>
              </w:tabs>
              <w:rPr>
                <w:rFonts w:ascii="Arial Narrow" w:hAnsi="Arial Narrow"/>
                <w:b/>
                <w:color w:val="FFFFFF"/>
                <w:sz w:val="24"/>
              </w:rPr>
            </w:pPr>
            <w:r w:rsidRPr="00660580">
              <w:rPr>
                <w:rFonts w:ascii="Arial Narrow" w:hAnsi="Arial Narrow"/>
                <w:b/>
                <w:color w:val="FFFFFF"/>
                <w:sz w:val="24"/>
              </w:rPr>
              <w:t>Performance Indicators</w:t>
            </w:r>
          </w:p>
        </w:tc>
        <w:tc>
          <w:tcPr>
            <w:tcW w:w="0" w:type="auto"/>
            <w:shd w:val="clear" w:color="auto" w:fill="000000"/>
            <w:vAlign w:val="bottom"/>
          </w:tcPr>
          <w:p w14:paraId="5699EAC6" w14:textId="6BB0173A" w:rsidR="00DF7A81" w:rsidRPr="00660580" w:rsidRDefault="00200DF2" w:rsidP="00DF7A81">
            <w:pPr>
              <w:rPr>
                <w:rFonts w:ascii="Arial Narrow" w:hAnsi="Arial Narrow"/>
                <w:b/>
                <w:color w:val="FFFFFF"/>
                <w:sz w:val="24"/>
              </w:rPr>
            </w:pPr>
            <w:r w:rsidRPr="00660580">
              <w:rPr>
                <w:rFonts w:ascii="Arial Narrow" w:hAnsi="Arial Narrow"/>
                <w:b/>
                <w:color w:val="FFFFFF"/>
                <w:sz w:val="24"/>
              </w:rPr>
              <w:t xml:space="preserve">For FY </w:t>
            </w:r>
            <w:r w:rsidR="003C711A">
              <w:rPr>
                <w:rFonts w:ascii="Arial Narrow" w:hAnsi="Arial Narrow"/>
                <w:b/>
                <w:color w:val="FFFFFF"/>
                <w:sz w:val="24"/>
              </w:rPr>
              <w:t>18/19</w:t>
            </w:r>
          </w:p>
        </w:tc>
      </w:tr>
      <w:tr w:rsidR="00DF7A81" w:rsidRPr="00660580" w14:paraId="3FC08E8B" w14:textId="77777777" w:rsidTr="00FB0422">
        <w:trPr>
          <w:trHeight w:val="296"/>
        </w:trPr>
        <w:tc>
          <w:tcPr>
            <w:tcW w:w="0" w:type="auto"/>
            <w:shd w:val="clear" w:color="auto" w:fill="auto"/>
            <w:vAlign w:val="bottom"/>
          </w:tcPr>
          <w:p w14:paraId="01F50B39" w14:textId="77777777" w:rsidR="00DF7A81" w:rsidRPr="00660580" w:rsidRDefault="00DF7A81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Operating Cost/Passenger</w:t>
            </w:r>
            <w:r w:rsidR="009F6C88" w:rsidRPr="00660580">
              <w:rPr>
                <w:rFonts w:ascii="Arial Narrow" w:hAnsi="Arial Narrow"/>
                <w:sz w:val="24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C3817" w14:textId="77777777" w:rsidR="00DF7A81" w:rsidRPr="00660580" w:rsidRDefault="00DF7A81" w:rsidP="00DF7A81">
            <w:pPr>
              <w:rPr>
                <w:rFonts w:ascii="Arial Narrow" w:hAnsi="Arial Narrow"/>
                <w:sz w:val="24"/>
              </w:rPr>
            </w:pPr>
          </w:p>
        </w:tc>
      </w:tr>
      <w:tr w:rsidR="00DF7A81" w:rsidRPr="00660580" w14:paraId="47B7F269" w14:textId="77777777" w:rsidTr="00FB0422">
        <w:trPr>
          <w:trHeight w:val="233"/>
        </w:trPr>
        <w:tc>
          <w:tcPr>
            <w:tcW w:w="0" w:type="auto"/>
            <w:shd w:val="clear" w:color="auto" w:fill="auto"/>
            <w:vAlign w:val="bottom"/>
          </w:tcPr>
          <w:p w14:paraId="59294036" w14:textId="77777777" w:rsidR="00DF7A81" w:rsidRPr="00660580" w:rsidRDefault="00F83C16" w:rsidP="00FB0422">
            <w:pPr>
              <w:tabs>
                <w:tab w:val="left" w:pos="252"/>
              </w:tabs>
              <w:rPr>
                <w:rFonts w:ascii="Arial Narrow" w:hAnsi="Arial Narrow"/>
                <w:sz w:val="24"/>
                <w:vertAlign w:val="superscript"/>
              </w:rPr>
            </w:pPr>
            <w:r w:rsidRPr="00660580">
              <w:rPr>
                <w:rFonts w:ascii="Arial Narrow" w:hAnsi="Arial Narrow"/>
                <w:sz w:val="24"/>
              </w:rPr>
              <w:t>Passengers/Service</w:t>
            </w:r>
            <w:r w:rsidR="00DF7A81" w:rsidRPr="00660580">
              <w:rPr>
                <w:rFonts w:ascii="Arial Narrow" w:hAnsi="Arial Narrow"/>
                <w:sz w:val="24"/>
              </w:rPr>
              <w:t xml:space="preserve"> Hour</w:t>
            </w:r>
            <w:r w:rsidR="009F6C88" w:rsidRPr="00660580">
              <w:rPr>
                <w:rFonts w:ascii="Arial Narrow" w:hAnsi="Arial Narrow"/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915008" w14:textId="77777777" w:rsidR="00DF7A81" w:rsidRPr="00660580" w:rsidRDefault="00DF7A81" w:rsidP="00DF7A81">
            <w:pPr>
              <w:rPr>
                <w:rFonts w:ascii="Arial Narrow" w:hAnsi="Arial Narrow"/>
                <w:sz w:val="24"/>
              </w:rPr>
            </w:pPr>
          </w:p>
        </w:tc>
      </w:tr>
    </w:tbl>
    <w:p w14:paraId="76DB8620" w14:textId="77777777" w:rsidR="00DF7A81" w:rsidRPr="00660580" w:rsidRDefault="00DF7A81" w:rsidP="006B3B60">
      <w:pPr>
        <w:ind w:left="360" w:firstLine="360"/>
        <w:rPr>
          <w:rFonts w:ascii="Arial Narrow" w:hAnsi="Arial Narrow"/>
          <w:i/>
          <w:sz w:val="16"/>
          <w:szCs w:val="16"/>
        </w:rPr>
      </w:pPr>
    </w:p>
    <w:p w14:paraId="5EB56D9D" w14:textId="77777777" w:rsidR="009F6C88" w:rsidRPr="00660580" w:rsidRDefault="009F6C88" w:rsidP="006B3B60">
      <w:pPr>
        <w:ind w:left="360" w:firstLine="360"/>
        <w:rPr>
          <w:rFonts w:ascii="Arial Narrow" w:hAnsi="Arial Narrow"/>
          <w:i/>
          <w:szCs w:val="20"/>
        </w:rPr>
      </w:pPr>
      <w:r w:rsidRPr="00660580">
        <w:rPr>
          <w:rFonts w:ascii="Arial Narrow" w:hAnsi="Arial Narrow"/>
          <w:i/>
          <w:szCs w:val="20"/>
        </w:rPr>
        <w:t>Footnotes</w:t>
      </w:r>
    </w:p>
    <w:p w14:paraId="713B00C4" w14:textId="77777777" w:rsidR="009F6C88" w:rsidRPr="00660580" w:rsidRDefault="009F6C88" w:rsidP="006B3B60">
      <w:pPr>
        <w:ind w:left="360" w:firstLine="360"/>
        <w:rPr>
          <w:rFonts w:ascii="Arial Narrow" w:hAnsi="Arial Narrow"/>
          <w:szCs w:val="20"/>
        </w:rPr>
      </w:pPr>
      <w:r w:rsidRPr="00660580">
        <w:rPr>
          <w:rFonts w:ascii="Arial Narrow" w:hAnsi="Arial Narrow"/>
          <w:szCs w:val="20"/>
        </w:rPr>
        <w:t>1. Total Operating Cost/Total Passengers</w:t>
      </w:r>
    </w:p>
    <w:p w14:paraId="7F994C25" w14:textId="77777777" w:rsidR="009F6C88" w:rsidRPr="00660580" w:rsidRDefault="009F6C88" w:rsidP="006B3B60">
      <w:pPr>
        <w:ind w:left="360" w:firstLine="360"/>
        <w:rPr>
          <w:rFonts w:ascii="Arial Narrow" w:hAnsi="Arial Narrow"/>
          <w:szCs w:val="20"/>
        </w:rPr>
      </w:pPr>
      <w:r w:rsidRPr="00660580">
        <w:rPr>
          <w:rFonts w:ascii="Arial Narrow" w:hAnsi="Arial Narrow"/>
          <w:szCs w:val="20"/>
        </w:rPr>
        <w:t>2. Total Passengers/Vehicle Hours of Service</w:t>
      </w:r>
    </w:p>
    <w:p w14:paraId="370B2BD7" w14:textId="77777777" w:rsidR="006B3B60" w:rsidRPr="00660580" w:rsidRDefault="006B3B60" w:rsidP="006B3B60">
      <w:pPr>
        <w:rPr>
          <w:rFonts w:ascii="Arial Narrow" w:hAnsi="Arial Narrow"/>
          <w:sz w:val="24"/>
        </w:rPr>
      </w:pPr>
    </w:p>
    <w:p w14:paraId="429DAF72" w14:textId="77777777" w:rsidR="00BF2B21" w:rsidRPr="00660580" w:rsidRDefault="00BF2B21" w:rsidP="005957E1">
      <w:pPr>
        <w:rPr>
          <w:rFonts w:ascii="Arial Narrow" w:hAnsi="Arial Narrow"/>
          <w:sz w:val="24"/>
        </w:rPr>
      </w:pPr>
    </w:p>
    <w:p w14:paraId="3660882C" w14:textId="77777777" w:rsidR="009F0982" w:rsidRPr="00660580" w:rsidRDefault="009F6C88" w:rsidP="009F6C88">
      <w:pPr>
        <w:tabs>
          <w:tab w:val="left" w:pos="720"/>
        </w:tabs>
        <w:ind w:left="72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sz w:val="24"/>
        </w:rPr>
        <w:t>2.</w:t>
      </w:r>
      <w:r w:rsidRPr="00660580">
        <w:rPr>
          <w:rFonts w:ascii="Arial Narrow" w:hAnsi="Arial Narrow"/>
          <w:sz w:val="24"/>
        </w:rPr>
        <w:tab/>
        <w:t>What other transit services does this shuttle connect with</w:t>
      </w:r>
      <w:r w:rsidR="007463F7" w:rsidRPr="00660580">
        <w:rPr>
          <w:rFonts w:ascii="Arial Narrow" w:hAnsi="Arial Narrow"/>
          <w:sz w:val="24"/>
        </w:rPr>
        <w:t xml:space="preserve"> </w:t>
      </w:r>
      <w:r w:rsidR="007463F7" w:rsidRPr="00660580">
        <w:rPr>
          <w:rFonts w:ascii="Arial Narrow" w:hAnsi="Arial Narrow"/>
          <w:i/>
          <w:sz w:val="24"/>
        </w:rPr>
        <w:t>(if bus, identify the route)?</w:t>
      </w:r>
    </w:p>
    <w:p w14:paraId="3054DF12" w14:textId="77777777" w:rsidR="007463F7" w:rsidRPr="00660580" w:rsidRDefault="004D5ACC" w:rsidP="007463F7">
      <w:pPr>
        <w:tabs>
          <w:tab w:val="left" w:pos="720"/>
        </w:tabs>
        <w:ind w:left="72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380F921B" wp14:editId="4864D4E6">
                <wp:extent cx="5486400" cy="359410"/>
                <wp:effectExtent l="0" t="3810" r="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DDA3" w14:textId="77777777" w:rsidR="007463F7" w:rsidRDefault="007463F7" w:rsidP="007463F7"/>
                          <w:p w14:paraId="1627A5DC" w14:textId="77777777" w:rsidR="007463F7" w:rsidRDefault="007463F7" w:rsidP="007463F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F921B" id="_x0000_s1039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ixhA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JkB2LG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5B34DDA3" w14:textId="77777777" w:rsidR="007463F7" w:rsidRDefault="007463F7" w:rsidP="007463F7"/>
                    <w:p w14:paraId="1627A5DC" w14:textId="77777777" w:rsidR="007463F7" w:rsidRDefault="007463F7" w:rsidP="007463F7"/>
                  </w:txbxContent>
                </v:textbox>
                <w10:anchorlock/>
              </v:shape>
            </w:pict>
          </mc:Fallback>
        </mc:AlternateContent>
      </w:r>
    </w:p>
    <w:p w14:paraId="42FE7C46" w14:textId="77777777" w:rsidR="007463F7" w:rsidRPr="00660580" w:rsidRDefault="007463F7" w:rsidP="007463F7">
      <w:pPr>
        <w:tabs>
          <w:tab w:val="left" w:pos="720"/>
        </w:tabs>
        <w:ind w:left="720" w:hanging="360"/>
        <w:rPr>
          <w:rFonts w:ascii="Arial Narrow" w:hAnsi="Arial Narrow"/>
          <w:sz w:val="16"/>
          <w:szCs w:val="16"/>
        </w:rPr>
      </w:pPr>
      <w:r w:rsidRPr="00660580">
        <w:rPr>
          <w:rFonts w:ascii="Arial Narrow" w:hAnsi="Arial Narrow"/>
          <w:sz w:val="24"/>
        </w:rPr>
        <w:t xml:space="preserve">3. </w:t>
      </w:r>
      <w:r w:rsidRPr="00660580">
        <w:rPr>
          <w:rFonts w:ascii="Arial Narrow" w:hAnsi="Arial Narrow"/>
          <w:sz w:val="24"/>
        </w:rPr>
        <w:tab/>
        <w:t xml:space="preserve">Does the shuttle provide connections between transit oriented development and major activity centers? </w:t>
      </w:r>
    </w:p>
    <w:p w14:paraId="37F24EE4" w14:textId="77777777" w:rsidR="000D33B6" w:rsidRPr="00660580" w:rsidRDefault="004D5ACC" w:rsidP="006F0B38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5F485325" wp14:editId="74AA993D">
                <wp:extent cx="5486400" cy="359410"/>
                <wp:effectExtent l="0" t="254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5C0D" w14:textId="77777777" w:rsidR="007463F7" w:rsidRDefault="007463F7" w:rsidP="007463F7"/>
                          <w:p w14:paraId="50C726E1" w14:textId="77777777" w:rsidR="007463F7" w:rsidRDefault="007463F7" w:rsidP="007463F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85325" id="_x0000_s1040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KCygEa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0ABB5C0D" w14:textId="77777777" w:rsidR="007463F7" w:rsidRDefault="007463F7" w:rsidP="007463F7"/>
                    <w:p w14:paraId="50C726E1" w14:textId="77777777" w:rsidR="007463F7" w:rsidRDefault="007463F7" w:rsidP="007463F7"/>
                  </w:txbxContent>
                </v:textbox>
                <w10:anchorlock/>
              </v:shape>
            </w:pict>
          </mc:Fallback>
        </mc:AlternateContent>
      </w:r>
    </w:p>
    <w:p w14:paraId="65C942EA" w14:textId="77777777" w:rsidR="00CF6E89" w:rsidRPr="00660580" w:rsidRDefault="007463F7" w:rsidP="007463F7">
      <w:pPr>
        <w:tabs>
          <w:tab w:val="left" w:pos="720"/>
        </w:tabs>
        <w:ind w:left="720" w:hanging="360"/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sz w:val="24"/>
        </w:rPr>
        <w:t>4.</w:t>
      </w:r>
      <w:r w:rsidRPr="00660580">
        <w:rPr>
          <w:rFonts w:ascii="Arial Narrow" w:hAnsi="Arial Narrow"/>
          <w:sz w:val="24"/>
        </w:rPr>
        <w:tab/>
        <w:t>Describe the extent that this shuttle reduces Single Occupancy</w:t>
      </w:r>
      <w:r w:rsidR="008D58CA" w:rsidRPr="00660580">
        <w:rPr>
          <w:rFonts w:ascii="Arial Narrow" w:hAnsi="Arial Narrow"/>
          <w:sz w:val="24"/>
        </w:rPr>
        <w:t xml:space="preserve"> Vehicle</w:t>
      </w:r>
      <w:r w:rsidRPr="00660580">
        <w:rPr>
          <w:rFonts w:ascii="Arial Narrow" w:hAnsi="Arial Narrow"/>
          <w:sz w:val="24"/>
        </w:rPr>
        <w:t xml:space="preserve"> (SOV) trips and Vehicle Miles Traveled (VMT).  </w:t>
      </w:r>
      <w:r w:rsidRPr="00660580">
        <w:rPr>
          <w:rFonts w:ascii="Arial Narrow" w:hAnsi="Arial Narrow"/>
          <w:i/>
          <w:sz w:val="24"/>
        </w:rPr>
        <w:t xml:space="preserve">Provide justification/methodology for the reduction in the number </w:t>
      </w:r>
      <w:r w:rsidR="008D58CA" w:rsidRPr="00660580">
        <w:rPr>
          <w:rFonts w:ascii="Arial Narrow" w:hAnsi="Arial Narrow"/>
          <w:i/>
          <w:sz w:val="24"/>
        </w:rPr>
        <w:t xml:space="preserve">of </w:t>
      </w:r>
      <w:r w:rsidRPr="00660580">
        <w:rPr>
          <w:rFonts w:ascii="Arial Narrow" w:hAnsi="Arial Narrow"/>
          <w:i/>
          <w:sz w:val="24"/>
        </w:rPr>
        <w:t>SOV trips and VMT.</w:t>
      </w:r>
    </w:p>
    <w:p w14:paraId="7518ECC9" w14:textId="77777777" w:rsidR="00194184" w:rsidRPr="00660580" w:rsidRDefault="004D5ACC" w:rsidP="00194184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4FC5C174" wp14:editId="709B6890">
                <wp:extent cx="5527040" cy="359410"/>
                <wp:effectExtent l="0" t="0" r="0" b="31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A7BE" w14:textId="77777777" w:rsidR="008C0615" w:rsidRDefault="008C0615" w:rsidP="00DF67C2"/>
                          <w:p w14:paraId="6297E68F" w14:textId="77777777" w:rsidR="008C0615" w:rsidRDefault="008C0615" w:rsidP="00DF67C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5C174" id="_x0000_s1041" type="#_x0000_t202" style="width:435.2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" stroked="f" strokeweight=".25pt">
                <v:textbox style="mso-fit-shape-to-text:t">
                  <w:txbxContent>
                    <w:p w14:paraId="3188A7BE" w14:textId="77777777" w:rsidR="008C0615" w:rsidRDefault="008C0615" w:rsidP="00DF67C2"/>
                    <w:p w14:paraId="6297E68F" w14:textId="77777777" w:rsidR="008C0615" w:rsidRDefault="008C0615" w:rsidP="00DF67C2"/>
                  </w:txbxContent>
                </v:textbox>
                <w10:anchorlock/>
              </v:shape>
            </w:pict>
          </mc:Fallback>
        </mc:AlternateContent>
      </w:r>
    </w:p>
    <w:p w14:paraId="5840DCCB" w14:textId="77777777" w:rsidR="007463F7" w:rsidRPr="00660580" w:rsidRDefault="007463F7" w:rsidP="00FB0422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Funding Leverage (up to </w:t>
      </w:r>
      <w:r w:rsidR="00377762" w:rsidRPr="00660580">
        <w:rPr>
          <w:rFonts w:ascii="Arial Narrow" w:hAnsi="Arial Narrow"/>
          <w:sz w:val="24"/>
        </w:rPr>
        <w:t>20</w:t>
      </w:r>
      <w:r w:rsidRPr="00660580">
        <w:rPr>
          <w:rFonts w:ascii="Arial Narrow" w:hAnsi="Arial Narrow"/>
          <w:sz w:val="24"/>
        </w:rPr>
        <w:t xml:space="preserve"> points)</w:t>
      </w:r>
    </w:p>
    <w:p w14:paraId="4B6348AA" w14:textId="77777777" w:rsidR="007463F7" w:rsidRPr="00660580" w:rsidRDefault="007463F7" w:rsidP="007463F7">
      <w:pPr>
        <w:ind w:left="360"/>
        <w:rPr>
          <w:rFonts w:ascii="Arial Narrow" w:hAnsi="Arial Narrow"/>
          <w:sz w:val="24"/>
        </w:rPr>
      </w:pPr>
    </w:p>
    <w:p w14:paraId="3AE77155" w14:textId="77777777" w:rsidR="007463F7" w:rsidRPr="00660580" w:rsidRDefault="007463F7" w:rsidP="00FB0422">
      <w:pPr>
        <w:numPr>
          <w:ilvl w:val="0"/>
          <w:numId w:val="5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List amounts and sources of matching funds</w:t>
      </w:r>
    </w:p>
    <w:p w14:paraId="5BF39FF8" w14:textId="77777777" w:rsidR="00F9255D" w:rsidRPr="00660580" w:rsidRDefault="00F9255D" w:rsidP="00F9255D">
      <w:pPr>
        <w:rPr>
          <w:rFonts w:ascii="Arial Narrow" w:hAnsi="Arial Narrow"/>
          <w:sz w:val="24"/>
        </w:rPr>
      </w:pPr>
    </w:p>
    <w:tbl>
      <w:tblPr>
        <w:tblStyle w:val="TableGrid"/>
        <w:tblW w:w="9810" w:type="dxa"/>
        <w:tblInd w:w="445" w:type="dxa"/>
        <w:tblLook w:val="04A0" w:firstRow="1" w:lastRow="0" w:firstColumn="1" w:lastColumn="0" w:noHBand="0" w:noVBand="1"/>
      </w:tblPr>
      <w:tblGrid>
        <w:gridCol w:w="5040"/>
        <w:gridCol w:w="3150"/>
        <w:gridCol w:w="1620"/>
      </w:tblGrid>
      <w:tr w:rsidR="00F9255D" w:rsidRPr="00660580" w14:paraId="00B1EF79" w14:textId="77777777" w:rsidTr="00F9255D">
        <w:tc>
          <w:tcPr>
            <w:tcW w:w="5040" w:type="dxa"/>
            <w:shd w:val="clear" w:color="auto" w:fill="000000" w:themeFill="text1"/>
          </w:tcPr>
          <w:p w14:paraId="2C4CE1FC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Source of Funding</w:t>
            </w:r>
          </w:p>
        </w:tc>
        <w:tc>
          <w:tcPr>
            <w:tcW w:w="3150" w:type="dxa"/>
            <w:shd w:val="clear" w:color="auto" w:fill="000000" w:themeFill="text1"/>
          </w:tcPr>
          <w:p w14:paraId="1C8641D0" w14:textId="33A23F6C" w:rsidR="00F9255D" w:rsidRPr="00660580" w:rsidRDefault="00F9255D" w:rsidP="00F9255D">
            <w:pPr>
              <w:jc w:val="right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Amount</w:t>
            </w:r>
            <w:r w:rsidR="009F6CC6" w:rsidRPr="00660580">
              <w:rPr>
                <w:rFonts w:ascii="Arial Narrow" w:hAnsi="Arial Narrow"/>
                <w:sz w:val="24"/>
              </w:rPr>
              <w:t>$</w:t>
            </w:r>
          </w:p>
        </w:tc>
        <w:tc>
          <w:tcPr>
            <w:tcW w:w="1620" w:type="dxa"/>
            <w:shd w:val="clear" w:color="auto" w:fill="000000" w:themeFill="text1"/>
          </w:tcPr>
          <w:p w14:paraId="6597840E" w14:textId="2F0230A3" w:rsidR="00F9255D" w:rsidRPr="00660580" w:rsidRDefault="00F9255D" w:rsidP="00F9255D">
            <w:pPr>
              <w:jc w:val="right"/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Percentage</w:t>
            </w:r>
            <w:r w:rsidR="009F6CC6" w:rsidRPr="00660580">
              <w:rPr>
                <w:rFonts w:ascii="Arial Narrow" w:hAnsi="Arial Narrow"/>
                <w:sz w:val="24"/>
              </w:rPr>
              <w:t>%</w:t>
            </w:r>
          </w:p>
        </w:tc>
      </w:tr>
      <w:tr w:rsidR="00F9255D" w:rsidRPr="00660580" w14:paraId="46F2E577" w14:textId="77777777" w:rsidTr="00F9255D">
        <w:tc>
          <w:tcPr>
            <w:tcW w:w="5040" w:type="dxa"/>
          </w:tcPr>
          <w:p w14:paraId="453C9507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>Matching Funds (</w:t>
            </w:r>
            <w:r w:rsidRPr="00660580">
              <w:rPr>
                <w:rFonts w:ascii="Arial Narrow" w:hAnsi="Arial Narrow"/>
                <w:i/>
                <w:sz w:val="24"/>
              </w:rPr>
              <w:t>list source</w:t>
            </w:r>
            <w:r w:rsidRPr="00660580">
              <w:rPr>
                <w:rFonts w:ascii="Arial Narrow" w:hAnsi="Arial Narrow"/>
                <w:sz w:val="24"/>
              </w:rPr>
              <w:t>)</w:t>
            </w:r>
          </w:p>
        </w:tc>
        <w:tc>
          <w:tcPr>
            <w:tcW w:w="3150" w:type="dxa"/>
          </w:tcPr>
          <w:p w14:paraId="402DFD7E" w14:textId="1A8480E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3F62A8CF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12A6491E" w14:textId="77777777" w:rsidTr="00F9255D">
        <w:tc>
          <w:tcPr>
            <w:tcW w:w="5040" w:type="dxa"/>
          </w:tcPr>
          <w:p w14:paraId="6F59DF05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</w:tcPr>
          <w:p w14:paraId="65CDA605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1D66FA8A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0899A7F6" w14:textId="77777777" w:rsidTr="00F9255D">
        <w:tc>
          <w:tcPr>
            <w:tcW w:w="5040" w:type="dxa"/>
          </w:tcPr>
          <w:p w14:paraId="104FB43B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</w:tcPr>
          <w:p w14:paraId="5CC1F4FA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17E007D8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097E7984" w14:textId="77777777" w:rsidTr="00F9255D">
        <w:tc>
          <w:tcPr>
            <w:tcW w:w="5040" w:type="dxa"/>
          </w:tcPr>
          <w:p w14:paraId="09CD4E94" w14:textId="77777777" w:rsidR="00F9255D" w:rsidRPr="00660580" w:rsidRDefault="00F9255D" w:rsidP="00F9255D">
            <w:pPr>
              <w:jc w:val="right"/>
              <w:rPr>
                <w:rFonts w:ascii="Arial Narrow" w:hAnsi="Arial Narrow"/>
                <w:i/>
                <w:sz w:val="24"/>
              </w:rPr>
            </w:pPr>
            <w:r w:rsidRPr="00660580">
              <w:rPr>
                <w:rFonts w:ascii="Arial Narrow" w:hAnsi="Arial Narrow"/>
                <w:i/>
                <w:sz w:val="24"/>
              </w:rPr>
              <w:t>Subtotal Matching Funds</w:t>
            </w:r>
          </w:p>
        </w:tc>
        <w:tc>
          <w:tcPr>
            <w:tcW w:w="3150" w:type="dxa"/>
          </w:tcPr>
          <w:p w14:paraId="244C3ED0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1C126A23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9F6CC6" w:rsidRPr="00660580" w14:paraId="4DE47CD4" w14:textId="77777777" w:rsidTr="00F9255D">
        <w:tc>
          <w:tcPr>
            <w:tcW w:w="5040" w:type="dxa"/>
          </w:tcPr>
          <w:p w14:paraId="4AF82266" w14:textId="77777777" w:rsidR="009F6CC6" w:rsidRPr="00660580" w:rsidRDefault="009F6CC6" w:rsidP="00F9255D">
            <w:pPr>
              <w:jc w:val="right"/>
              <w:rPr>
                <w:rFonts w:ascii="Arial Narrow" w:hAnsi="Arial Narrow"/>
                <w:i/>
                <w:sz w:val="24"/>
              </w:rPr>
            </w:pPr>
          </w:p>
        </w:tc>
        <w:tc>
          <w:tcPr>
            <w:tcW w:w="3150" w:type="dxa"/>
          </w:tcPr>
          <w:p w14:paraId="2C4C7541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0C3AFC0F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4E8C9CE6" w14:textId="77777777" w:rsidTr="00F9255D">
        <w:tc>
          <w:tcPr>
            <w:tcW w:w="5040" w:type="dxa"/>
          </w:tcPr>
          <w:p w14:paraId="5408644A" w14:textId="5F2E65C3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  <w:r w:rsidRPr="00660580">
              <w:rPr>
                <w:rFonts w:ascii="Arial Narrow" w:hAnsi="Arial Narrow"/>
                <w:sz w:val="24"/>
              </w:rPr>
              <w:t xml:space="preserve">TA or C/CAG Funding request for FY </w:t>
            </w:r>
            <w:r w:rsidR="003C711A">
              <w:rPr>
                <w:rFonts w:ascii="Arial Narrow" w:hAnsi="Arial Narrow"/>
                <w:sz w:val="24"/>
              </w:rPr>
              <w:t>20/21</w:t>
            </w:r>
            <w:r w:rsidRPr="00660580">
              <w:rPr>
                <w:rFonts w:ascii="Arial Narrow" w:hAnsi="Arial Narrow"/>
                <w:sz w:val="24"/>
              </w:rPr>
              <w:t xml:space="preserve"> &amp; </w:t>
            </w:r>
            <w:r w:rsidR="003C711A">
              <w:rPr>
                <w:rFonts w:ascii="Arial Narrow" w:hAnsi="Arial Narrow"/>
                <w:sz w:val="24"/>
              </w:rPr>
              <w:t>21/22</w:t>
            </w:r>
          </w:p>
        </w:tc>
        <w:tc>
          <w:tcPr>
            <w:tcW w:w="3150" w:type="dxa"/>
          </w:tcPr>
          <w:p w14:paraId="60FC5295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4AF906F4" w14:textId="77777777" w:rsidR="00F9255D" w:rsidRPr="00660580" w:rsidRDefault="00F9255D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9F6CC6" w:rsidRPr="00660580" w14:paraId="1B60EA3C" w14:textId="77777777" w:rsidTr="00F9255D">
        <w:tc>
          <w:tcPr>
            <w:tcW w:w="5040" w:type="dxa"/>
          </w:tcPr>
          <w:p w14:paraId="7FB5F876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150" w:type="dxa"/>
          </w:tcPr>
          <w:p w14:paraId="0309D5E9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620" w:type="dxa"/>
          </w:tcPr>
          <w:p w14:paraId="2B5FF5AE" w14:textId="77777777" w:rsidR="009F6CC6" w:rsidRPr="00660580" w:rsidRDefault="009F6CC6" w:rsidP="00F9255D">
            <w:pPr>
              <w:rPr>
                <w:rFonts w:ascii="Arial Narrow" w:hAnsi="Arial Narrow"/>
                <w:sz w:val="24"/>
              </w:rPr>
            </w:pPr>
          </w:p>
        </w:tc>
      </w:tr>
      <w:tr w:rsidR="00F9255D" w:rsidRPr="00660580" w14:paraId="2E67EAE3" w14:textId="77777777" w:rsidTr="00F9255D">
        <w:tc>
          <w:tcPr>
            <w:tcW w:w="5040" w:type="dxa"/>
            <w:shd w:val="clear" w:color="auto" w:fill="A6A6A6" w:themeFill="background1" w:themeFillShade="A6"/>
          </w:tcPr>
          <w:p w14:paraId="036C10BB" w14:textId="77777777" w:rsidR="00F9255D" w:rsidRPr="00660580" w:rsidRDefault="00F9255D" w:rsidP="00F9255D">
            <w:pPr>
              <w:rPr>
                <w:rFonts w:ascii="Arial Narrow" w:hAnsi="Arial Narrow"/>
                <w:b/>
                <w:sz w:val="24"/>
              </w:rPr>
            </w:pPr>
            <w:r w:rsidRPr="00660580">
              <w:rPr>
                <w:rFonts w:ascii="Arial Narrow" w:hAnsi="Arial Narrow"/>
                <w:b/>
                <w:sz w:val="24"/>
              </w:rPr>
              <w:t>Total Funding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14:paraId="63CA7BFF" w14:textId="77777777" w:rsidR="00F9255D" w:rsidRPr="00660580" w:rsidRDefault="00F9255D" w:rsidP="00F9255D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6A03C9F7" w14:textId="77777777" w:rsidR="00F9255D" w:rsidRPr="00660580" w:rsidRDefault="00F9255D" w:rsidP="00F9255D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63AADE5B" w14:textId="77777777" w:rsidR="00F9255D" w:rsidRPr="00660580" w:rsidRDefault="00F9255D" w:rsidP="00F9255D">
      <w:pPr>
        <w:rPr>
          <w:rFonts w:ascii="Arial Narrow" w:hAnsi="Arial Narrow"/>
          <w:sz w:val="24"/>
        </w:rPr>
      </w:pPr>
    </w:p>
    <w:p w14:paraId="2D21255F" w14:textId="77777777" w:rsidR="007463F7" w:rsidRPr="00660580" w:rsidRDefault="007463F7" w:rsidP="007463F7">
      <w:pPr>
        <w:rPr>
          <w:rFonts w:ascii="Arial Narrow" w:hAnsi="Arial Narrow"/>
          <w:sz w:val="24"/>
        </w:rPr>
      </w:pPr>
    </w:p>
    <w:p w14:paraId="6BA37EF5" w14:textId="77777777" w:rsidR="00377762" w:rsidRPr="00660580" w:rsidRDefault="00377762" w:rsidP="00FB0422">
      <w:pPr>
        <w:numPr>
          <w:ilvl w:val="0"/>
          <w:numId w:val="5"/>
        </w:numPr>
        <w:rPr>
          <w:rFonts w:ascii="Arial Narrow" w:hAnsi="Arial Narrow"/>
          <w:sz w:val="24"/>
        </w:rPr>
      </w:pPr>
      <w:bookmarkStart w:id="2" w:name="_MON_1390979082"/>
      <w:bookmarkStart w:id="3" w:name="_MON_1390979088"/>
      <w:bookmarkStart w:id="4" w:name="_MON_1390979093"/>
      <w:bookmarkStart w:id="5" w:name="_MON_1390979151"/>
      <w:bookmarkStart w:id="6" w:name="_MON_1390979162"/>
      <w:bookmarkStart w:id="7" w:name="_MON_1390979174"/>
      <w:bookmarkStart w:id="8" w:name="_MON_1445435046"/>
      <w:bookmarkStart w:id="9" w:name="_MON_1445435278"/>
      <w:bookmarkStart w:id="10" w:name="_MON_1445435293"/>
      <w:bookmarkStart w:id="11" w:name="_MON_1445937710"/>
      <w:bookmarkStart w:id="12" w:name="_MON_1390977540"/>
      <w:bookmarkStart w:id="13" w:name="_MON_139097770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60580">
        <w:rPr>
          <w:rFonts w:ascii="Arial Narrow" w:hAnsi="Arial Narrow"/>
          <w:sz w:val="24"/>
        </w:rPr>
        <w:t>How much private sector funding will be contributed towards this shuttle? $</w:t>
      </w:r>
      <w:r w:rsidRPr="00660580">
        <w:rPr>
          <w:rFonts w:ascii="Arial Narrow" w:hAnsi="Arial Narrow"/>
          <w:sz w:val="24"/>
          <w:u w:val="single"/>
        </w:rPr>
        <w:t xml:space="preserve">                   </w:t>
      </w:r>
      <w:r w:rsidRPr="00660580">
        <w:rPr>
          <w:rFonts w:ascii="Arial Narrow" w:hAnsi="Arial Narrow"/>
          <w:sz w:val="24"/>
        </w:rPr>
        <w:t>_</w:t>
      </w:r>
    </w:p>
    <w:p w14:paraId="7A4A67D9" w14:textId="7FC15A94" w:rsidR="00377762" w:rsidRPr="00660580" w:rsidRDefault="00377762" w:rsidP="00377762">
      <w:pPr>
        <w:ind w:left="720"/>
        <w:rPr>
          <w:rFonts w:ascii="Arial Narrow" w:hAnsi="Arial Narrow"/>
          <w:sz w:val="24"/>
        </w:rPr>
      </w:pPr>
    </w:p>
    <w:p w14:paraId="37BCE151" w14:textId="77777777" w:rsidR="00E508A2" w:rsidRDefault="00E508A2" w:rsidP="00377762">
      <w:pPr>
        <w:ind w:left="720"/>
        <w:rPr>
          <w:rFonts w:ascii="Arial Narrow" w:hAnsi="Arial Narrow"/>
          <w:sz w:val="24"/>
        </w:rPr>
      </w:pPr>
    </w:p>
    <w:p w14:paraId="78FDE44D" w14:textId="77777777" w:rsidR="00B24252" w:rsidRDefault="00B24252" w:rsidP="00377762">
      <w:pPr>
        <w:ind w:left="720"/>
        <w:rPr>
          <w:rFonts w:ascii="Arial Narrow" w:hAnsi="Arial Narrow"/>
          <w:sz w:val="24"/>
        </w:rPr>
      </w:pPr>
    </w:p>
    <w:p w14:paraId="3F2C62D2" w14:textId="77777777" w:rsidR="00B24252" w:rsidRDefault="00B24252" w:rsidP="00377762">
      <w:pPr>
        <w:ind w:left="720"/>
        <w:rPr>
          <w:rFonts w:ascii="Arial Narrow" w:hAnsi="Arial Narrow"/>
          <w:sz w:val="24"/>
        </w:rPr>
      </w:pPr>
    </w:p>
    <w:p w14:paraId="24D7EE14" w14:textId="77777777" w:rsidR="00B24252" w:rsidRDefault="00B24252" w:rsidP="00377762">
      <w:pPr>
        <w:ind w:left="720"/>
        <w:rPr>
          <w:rFonts w:ascii="Arial Narrow" w:hAnsi="Arial Narrow"/>
          <w:sz w:val="24"/>
        </w:rPr>
      </w:pPr>
    </w:p>
    <w:p w14:paraId="0AD53C4D" w14:textId="77777777" w:rsidR="00B24252" w:rsidRPr="00660580" w:rsidRDefault="00B24252" w:rsidP="00377762">
      <w:pPr>
        <w:ind w:left="720"/>
        <w:rPr>
          <w:rFonts w:ascii="Arial Narrow" w:hAnsi="Arial Narrow"/>
          <w:sz w:val="24"/>
        </w:rPr>
      </w:pPr>
      <w:bookmarkStart w:id="14" w:name="_GoBack"/>
      <w:bookmarkEnd w:id="14"/>
    </w:p>
    <w:p w14:paraId="137EF0F0" w14:textId="557FFE08" w:rsidR="006F0B38" w:rsidRPr="00660580" w:rsidRDefault="00377762" w:rsidP="00FB0422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Policy Consistency &amp; Sustainability – (up to </w:t>
      </w:r>
      <w:r w:rsidR="003C711A">
        <w:rPr>
          <w:rFonts w:ascii="Arial Narrow" w:hAnsi="Arial Narrow"/>
          <w:sz w:val="24"/>
        </w:rPr>
        <w:t>10</w:t>
      </w:r>
      <w:r w:rsidR="003C711A" w:rsidRPr="00660580">
        <w:rPr>
          <w:rFonts w:ascii="Arial Narrow" w:hAnsi="Arial Narrow"/>
          <w:sz w:val="24"/>
        </w:rPr>
        <w:t xml:space="preserve"> </w:t>
      </w:r>
      <w:r w:rsidRPr="00660580">
        <w:rPr>
          <w:rFonts w:ascii="Arial Narrow" w:hAnsi="Arial Narrow"/>
          <w:sz w:val="24"/>
        </w:rPr>
        <w:t>points)</w:t>
      </w:r>
    </w:p>
    <w:p w14:paraId="07EDD978" w14:textId="77777777" w:rsidR="00377762" w:rsidRPr="00660580" w:rsidRDefault="004D5ACC" w:rsidP="00377762">
      <w:pPr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5074BF5" wp14:editId="53F9C25B">
                <wp:extent cx="5486400" cy="225425"/>
                <wp:effectExtent l="0" t="635" r="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DCB2" w14:textId="77777777" w:rsidR="00377762" w:rsidRDefault="00377762" w:rsidP="003777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74BF5" id="_x0000_s1042" type="#_x0000_t202" style="width:6in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" stroked="f" strokeweight=".25pt">
                <v:textbox style="mso-fit-shape-to-text:t">
                  <w:txbxContent>
                    <w:p w14:paraId="3A61DCB2" w14:textId="77777777" w:rsidR="00377762" w:rsidRDefault="00377762" w:rsidP="00377762"/>
                  </w:txbxContent>
                </v:textbox>
                <w10:anchorlock/>
              </v:shape>
            </w:pict>
          </mc:Fallback>
        </mc:AlternateContent>
      </w:r>
    </w:p>
    <w:p w14:paraId="4ABC7F80" w14:textId="77777777" w:rsidR="00377762" w:rsidRPr="00660580" w:rsidRDefault="00377762" w:rsidP="00FB0422">
      <w:pPr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660580">
        <w:rPr>
          <w:rFonts w:ascii="Arial Narrow" w:hAnsi="Arial Narrow"/>
          <w:sz w:val="24"/>
        </w:rPr>
        <w:t xml:space="preserve">Proposed shuttle is included in adopted local, special area, county or regional plan </w:t>
      </w:r>
      <w:r w:rsidRPr="00660580">
        <w:rPr>
          <w:rFonts w:ascii="Arial Narrow" w:hAnsi="Arial Narrow"/>
          <w:i/>
          <w:sz w:val="24"/>
        </w:rPr>
        <w:t>(list plans)</w:t>
      </w:r>
    </w:p>
    <w:p w14:paraId="3C74201A" w14:textId="79EF6B2D" w:rsidR="00377762" w:rsidRPr="00660580" w:rsidRDefault="00771663" w:rsidP="00377762">
      <w:pPr>
        <w:tabs>
          <w:tab w:val="left" w:pos="720"/>
        </w:tabs>
        <w:ind w:left="720" w:hanging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70EF844C" wp14:editId="2FB347A1">
                <wp:extent cx="5486400" cy="359410"/>
                <wp:effectExtent l="0" t="254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486F0" w14:textId="77777777" w:rsidR="00771663" w:rsidRDefault="00771663" w:rsidP="00771663"/>
                          <w:p w14:paraId="07699E6D" w14:textId="77777777" w:rsidR="00771663" w:rsidRDefault="00771663" w:rsidP="007716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F844C" id="_x0000_s1043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Aga/cGE&#10;AgAAFw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6E7486F0" w14:textId="77777777" w:rsidR="00771663" w:rsidRDefault="00771663" w:rsidP="00771663"/>
                    <w:p w14:paraId="07699E6D" w14:textId="77777777" w:rsidR="00771663" w:rsidRDefault="00771663" w:rsidP="00771663"/>
                  </w:txbxContent>
                </v:textbox>
                <w10:anchorlock/>
              </v:shape>
            </w:pict>
          </mc:Fallback>
        </mc:AlternateContent>
      </w:r>
    </w:p>
    <w:p w14:paraId="7CB0C394" w14:textId="77777777" w:rsidR="00377762" w:rsidRPr="00660580" w:rsidRDefault="00377762" w:rsidP="00FB0422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Describe how the shuttle service supports job and housing growth/economic development.</w:t>
      </w:r>
    </w:p>
    <w:p w14:paraId="244C0DE3" w14:textId="7C2A68FC" w:rsidR="00377762" w:rsidRPr="00660580" w:rsidRDefault="00E508A2" w:rsidP="00E508A2">
      <w:pPr>
        <w:tabs>
          <w:tab w:val="left" w:pos="1080"/>
        </w:tabs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020A8CF4" wp14:editId="69CE146D">
                <wp:extent cx="5486400" cy="359410"/>
                <wp:effectExtent l="0" t="2540" r="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616EC" w14:textId="77777777" w:rsidR="00E508A2" w:rsidRDefault="00E508A2" w:rsidP="00E508A2"/>
                          <w:p w14:paraId="452A28C3" w14:textId="77777777" w:rsidR="00E508A2" w:rsidRDefault="00E508A2" w:rsidP="00E50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A8CF4" id="_x0000_s1044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" stroked="f" strokeweight=".25pt">
                <v:textbox style="mso-fit-shape-to-text:t">
                  <w:txbxContent>
                    <w:p w14:paraId="3A8616EC" w14:textId="77777777" w:rsidR="00E508A2" w:rsidRDefault="00E508A2" w:rsidP="00E508A2"/>
                    <w:p w14:paraId="452A28C3" w14:textId="77777777" w:rsidR="00E508A2" w:rsidRDefault="00E508A2" w:rsidP="00E508A2"/>
                  </w:txbxContent>
                </v:textbox>
                <w10:anchorlock/>
              </v:shape>
            </w:pict>
          </mc:Fallback>
        </mc:AlternateContent>
      </w:r>
    </w:p>
    <w:p w14:paraId="0CF9305C" w14:textId="77777777" w:rsidR="00377762" w:rsidRPr="00660580" w:rsidRDefault="00377762" w:rsidP="00FB0422">
      <w:pPr>
        <w:numPr>
          <w:ilvl w:val="0"/>
          <w:numId w:val="2"/>
        </w:numPr>
        <w:tabs>
          <w:tab w:val="left" w:pos="1080"/>
        </w:tabs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 xml:space="preserve">Will clean-fuel vehicles </w:t>
      </w:r>
      <w:r w:rsidR="00AA3477" w:rsidRPr="00660580">
        <w:rPr>
          <w:rFonts w:ascii="Arial Narrow" w:hAnsi="Arial Narrow"/>
          <w:sz w:val="24"/>
        </w:rPr>
        <w:t>be deployed for shuttle service</w:t>
      </w:r>
      <w:r w:rsidRPr="00660580">
        <w:rPr>
          <w:rFonts w:ascii="Arial Narrow" w:hAnsi="Arial Narrow"/>
          <w:sz w:val="24"/>
        </w:rPr>
        <w:t xml:space="preserve">?  </w:t>
      </w:r>
      <w:r w:rsidRPr="00660580">
        <w:rPr>
          <w:rFonts w:ascii="Arial Narrow" w:hAnsi="Arial Narrow"/>
          <w:i/>
          <w:sz w:val="24"/>
        </w:rPr>
        <w:t>(describe)</w:t>
      </w:r>
    </w:p>
    <w:p w14:paraId="4EC0E27B" w14:textId="371AFF66" w:rsidR="00377762" w:rsidRPr="00660580" w:rsidRDefault="00E508A2" w:rsidP="00E508A2">
      <w:pPr>
        <w:ind w:left="360"/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21C4CEBD" wp14:editId="163BE49B">
                <wp:extent cx="5486400" cy="359410"/>
                <wp:effectExtent l="0" t="2540" r="0" b="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2818" w14:textId="77777777" w:rsidR="00E508A2" w:rsidRDefault="00E508A2" w:rsidP="00E508A2"/>
                          <w:p w14:paraId="2141F6F7" w14:textId="77777777" w:rsidR="00E508A2" w:rsidRDefault="00E508A2" w:rsidP="00E50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4CEBD" id="_x0000_s1045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" stroked="f" strokeweight=".25pt">
                <v:textbox style="mso-fit-shape-to-text:t">
                  <w:txbxContent>
                    <w:p w14:paraId="37CF2818" w14:textId="77777777" w:rsidR="00E508A2" w:rsidRDefault="00E508A2" w:rsidP="00E508A2"/>
                    <w:p w14:paraId="2141F6F7" w14:textId="77777777" w:rsidR="00E508A2" w:rsidRDefault="00E508A2" w:rsidP="00E508A2"/>
                  </w:txbxContent>
                </v:textbox>
                <w10:anchorlock/>
              </v:shape>
            </w:pict>
          </mc:Fallback>
        </mc:AlternateContent>
      </w:r>
    </w:p>
    <w:p w14:paraId="5827FFE8" w14:textId="347F4855" w:rsidR="00377762" w:rsidRPr="00660580" w:rsidRDefault="00377762" w:rsidP="00FB0422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660580">
        <w:rPr>
          <w:rFonts w:ascii="Arial Narrow" w:hAnsi="Arial Narrow"/>
          <w:sz w:val="24"/>
        </w:rPr>
        <w:t>Does the shuttle accommodate bicycles?</w:t>
      </w:r>
    </w:p>
    <w:p w14:paraId="11915042" w14:textId="1E33C4F4" w:rsidR="00F0681E" w:rsidRPr="00660580" w:rsidRDefault="00E508A2" w:rsidP="00102183">
      <w:pPr>
        <w:tabs>
          <w:tab w:val="left" w:pos="720"/>
        </w:tabs>
        <w:rPr>
          <w:rFonts w:ascii="Arial Narrow" w:hAnsi="Arial Narrow"/>
          <w:sz w:val="24"/>
        </w:rPr>
      </w:pPr>
      <w:r w:rsidRPr="00660580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4D092E48" wp14:editId="7441641C">
                <wp:extent cx="5486400" cy="359410"/>
                <wp:effectExtent l="0" t="2540" r="0" b="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1254" w14:textId="77777777" w:rsidR="00E508A2" w:rsidRDefault="00E508A2" w:rsidP="00E508A2"/>
                          <w:p w14:paraId="1D900AFE" w14:textId="77777777" w:rsidR="00E508A2" w:rsidRDefault="00E508A2" w:rsidP="00E50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92E48" id="_x0000_s1046" type="#_x0000_t202" style="width:6in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" stroked="f" strokeweight=".25pt">
                <v:textbox style="mso-fit-shape-to-text:t">
                  <w:txbxContent>
                    <w:p w14:paraId="7A941254" w14:textId="77777777" w:rsidR="00E508A2" w:rsidRDefault="00E508A2" w:rsidP="00E508A2"/>
                    <w:p w14:paraId="1D900AFE" w14:textId="77777777" w:rsidR="00E508A2" w:rsidRDefault="00E508A2" w:rsidP="00E508A2"/>
                  </w:txbxContent>
                </v:textbox>
                <w10:anchorlock/>
              </v:shape>
            </w:pict>
          </mc:Fallback>
        </mc:AlternateContent>
      </w:r>
    </w:p>
    <w:sectPr w:rsidR="00F0681E" w:rsidRPr="00660580" w:rsidSect="00850F25">
      <w:headerReference w:type="default" r:id="rId9"/>
      <w:footerReference w:type="default" r:id="rId10"/>
      <w:endnotePr>
        <w:numFmt w:val="decimal"/>
      </w:endnotePr>
      <w:pgSz w:w="12240" w:h="15840"/>
      <w:pgMar w:top="900" w:right="1170" w:bottom="630" w:left="1170" w:header="547" w:footer="36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8E743" w14:textId="77777777" w:rsidR="001D508C" w:rsidRDefault="001D508C">
      <w:r>
        <w:separator/>
      </w:r>
    </w:p>
  </w:endnote>
  <w:endnote w:type="continuationSeparator" w:id="0">
    <w:p w14:paraId="3F6C4585" w14:textId="77777777" w:rsidR="001D508C" w:rsidRDefault="001D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534C" w14:textId="7111F71F" w:rsidR="008C0615" w:rsidRPr="00752DA7" w:rsidRDefault="00001D78">
    <w:pPr>
      <w:pStyle w:val="Footer"/>
      <w:rPr>
        <w:rFonts w:ascii="Arial Narrow" w:hAnsi="Arial Narrow"/>
        <w:lang w:val="en-US"/>
      </w:rPr>
    </w:pPr>
    <w:r w:rsidRPr="00752DA7">
      <w:rPr>
        <w:rFonts w:ascii="Arial Narrow" w:hAnsi="Arial Narrow"/>
      </w:rPr>
      <w:t>Existing</w:t>
    </w:r>
    <w:r w:rsidR="00B40133" w:rsidRPr="00752DA7">
      <w:rPr>
        <w:rFonts w:ascii="Arial Narrow" w:hAnsi="Arial Narrow"/>
      </w:rPr>
      <w:t xml:space="preserve"> Shuttle</w:t>
    </w:r>
    <w:r w:rsidR="00C91433" w:rsidRPr="00752DA7">
      <w:rPr>
        <w:rFonts w:ascii="Arial Narrow" w:hAnsi="Arial Narrow"/>
        <w:lang w:val="en-US"/>
      </w:rPr>
      <w:t>s</w:t>
    </w:r>
    <w:r w:rsidR="008C0615" w:rsidRPr="00752DA7">
      <w:rPr>
        <w:rFonts w:ascii="Arial Narrow" w:hAnsi="Arial Narrow"/>
      </w:rPr>
      <w:t xml:space="preserve"> Application</w:t>
    </w:r>
    <w:r w:rsidR="008C0615" w:rsidRPr="00752DA7">
      <w:rPr>
        <w:rFonts w:ascii="Arial Narrow" w:hAnsi="Arial Narrow"/>
      </w:rPr>
      <w:tab/>
    </w:r>
    <w:r w:rsidR="008C0615" w:rsidRPr="00752DA7">
      <w:rPr>
        <w:rFonts w:ascii="Arial Narrow" w:hAnsi="Arial Narrow"/>
      </w:rPr>
      <w:tab/>
      <w:t xml:space="preserve">Page </w:t>
    </w:r>
    <w:r w:rsidR="008C0615" w:rsidRPr="00752DA7">
      <w:rPr>
        <w:rFonts w:ascii="Arial Narrow" w:hAnsi="Arial Narrow"/>
      </w:rPr>
      <w:fldChar w:fldCharType="begin"/>
    </w:r>
    <w:r w:rsidR="008C0615" w:rsidRPr="00752DA7">
      <w:rPr>
        <w:rFonts w:ascii="Arial Narrow" w:hAnsi="Arial Narrow"/>
      </w:rPr>
      <w:instrText xml:space="preserve"> PAGE   \* MERGEFORMAT </w:instrText>
    </w:r>
    <w:r w:rsidR="008C0615" w:rsidRPr="00752DA7">
      <w:rPr>
        <w:rFonts w:ascii="Arial Narrow" w:hAnsi="Arial Narrow"/>
      </w:rPr>
      <w:fldChar w:fldCharType="separate"/>
    </w:r>
    <w:r w:rsidR="00B24252">
      <w:rPr>
        <w:rFonts w:ascii="Arial Narrow" w:hAnsi="Arial Narrow"/>
        <w:noProof/>
      </w:rPr>
      <w:t>6</w:t>
    </w:r>
    <w:r w:rsidR="008C0615" w:rsidRPr="00752DA7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8F329" w14:textId="77777777" w:rsidR="001D508C" w:rsidRDefault="001D508C">
      <w:r>
        <w:separator/>
      </w:r>
    </w:p>
  </w:footnote>
  <w:footnote w:type="continuationSeparator" w:id="0">
    <w:p w14:paraId="0472AF9F" w14:textId="77777777" w:rsidR="001D508C" w:rsidRDefault="001D508C">
      <w:r>
        <w:continuationSeparator/>
      </w:r>
    </w:p>
  </w:footnote>
  <w:footnote w:id="1">
    <w:p w14:paraId="4F2F0D6C" w14:textId="17E2F3EF" w:rsidR="001A35A1" w:rsidRPr="00CB67A6" w:rsidRDefault="001A35A1" w:rsidP="00660580">
      <w:pPr>
        <w:pStyle w:val="FootnoteText"/>
        <w:ind w:left="720" w:hanging="720"/>
        <w:rPr>
          <w:rFonts w:asciiTheme="minorHAnsi" w:hAnsiTheme="minorHAnsi"/>
          <w:lang w:val="en-US"/>
        </w:rPr>
      </w:pPr>
      <w:r w:rsidRPr="00660580">
        <w:rPr>
          <w:rStyle w:val="FootnoteReference"/>
          <w:rFonts w:asciiTheme="minorHAnsi" w:hAnsiTheme="minorHAnsi"/>
        </w:rPr>
        <w:footnoteRef/>
      </w:r>
      <w:r w:rsidRPr="00660580">
        <w:rPr>
          <w:rFonts w:asciiTheme="minorHAnsi" w:hAnsiTheme="minorHAnsi"/>
        </w:rPr>
        <w:t xml:space="preserve"> </w:t>
      </w:r>
      <w:r w:rsidR="00660580">
        <w:rPr>
          <w:rFonts w:asciiTheme="minorHAnsi" w:hAnsiTheme="minorHAnsi"/>
        </w:rPr>
        <w:tab/>
      </w:r>
      <w:r w:rsidR="00CB67A6" w:rsidRPr="00CB67A6">
        <w:rPr>
          <w:rFonts w:ascii="Arial Narrow" w:hAnsi="Arial Narrow"/>
          <w:lang w:val="en-US"/>
        </w:rPr>
        <w:t>FY</w:t>
      </w:r>
      <w:r w:rsidR="00114FDA">
        <w:rPr>
          <w:rFonts w:ascii="Arial Narrow" w:hAnsi="Arial Narrow"/>
          <w:lang w:val="en-US"/>
        </w:rPr>
        <w:t>20/21</w:t>
      </w:r>
      <w:r w:rsidR="00CB67A6" w:rsidRPr="00CB67A6">
        <w:rPr>
          <w:rFonts w:ascii="Arial Narrow" w:hAnsi="Arial Narrow"/>
          <w:lang w:val="en-US"/>
        </w:rPr>
        <w:t xml:space="preserve"> &amp; </w:t>
      </w:r>
      <w:r w:rsidR="00114FDA">
        <w:rPr>
          <w:rFonts w:ascii="Arial Narrow" w:hAnsi="Arial Narrow"/>
          <w:lang w:val="en-US"/>
        </w:rPr>
        <w:t>21/22</w:t>
      </w:r>
      <w:r w:rsidR="00CB67A6" w:rsidRPr="00CB67A6">
        <w:rPr>
          <w:rFonts w:ascii="Arial Narrow" w:hAnsi="Arial Narrow"/>
          <w:lang w:val="en-US"/>
        </w:rPr>
        <w:t xml:space="preserve"> Benchmarks and 50% match requirement calculation</w:t>
      </w:r>
    </w:p>
    <w:tbl>
      <w:tblPr>
        <w:tblStyle w:val="GridTable1Light1"/>
        <w:tblW w:w="0" w:type="auto"/>
        <w:tblInd w:w="738" w:type="dxa"/>
        <w:tblLook w:val="04A0" w:firstRow="1" w:lastRow="0" w:firstColumn="1" w:lastColumn="0" w:noHBand="0" w:noVBand="1"/>
      </w:tblPr>
      <w:tblGrid>
        <w:gridCol w:w="2454"/>
        <w:gridCol w:w="3192"/>
        <w:gridCol w:w="3192"/>
      </w:tblGrid>
      <w:tr w:rsidR="001A35A1" w:rsidRPr="006A7F00" w14:paraId="19CAAD62" w14:textId="77777777" w:rsidTr="00572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shd w:val="clear" w:color="auto" w:fill="000000" w:themeFill="text1"/>
          </w:tcPr>
          <w:p w14:paraId="5B22C7C4" w14:textId="77777777" w:rsidR="001A35A1" w:rsidRPr="006A7F00" w:rsidRDefault="001A35A1" w:rsidP="006966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Shuttle Type</w:t>
            </w:r>
          </w:p>
        </w:tc>
        <w:tc>
          <w:tcPr>
            <w:tcW w:w="3192" w:type="dxa"/>
            <w:shd w:val="clear" w:color="auto" w:fill="000000" w:themeFill="text1"/>
          </w:tcPr>
          <w:p w14:paraId="60569ABE" w14:textId="22BC2F63" w:rsidR="001A35A1" w:rsidRPr="006A7F00" w:rsidRDefault="001A35A1" w:rsidP="0069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Op. Cost/Passenger FY</w:t>
            </w:r>
            <w:r w:rsidR="006966B6">
              <w:rPr>
                <w:rFonts w:asciiTheme="minorHAnsi" w:hAnsiTheme="minorHAnsi"/>
                <w:sz w:val="18"/>
                <w:szCs w:val="18"/>
              </w:rPr>
              <w:t xml:space="preserve">20/21 </w:t>
            </w:r>
            <w:r w:rsidRPr="006A7F00">
              <w:rPr>
                <w:rFonts w:asciiTheme="minorHAnsi" w:hAnsiTheme="minorHAnsi"/>
                <w:sz w:val="18"/>
                <w:szCs w:val="18"/>
              </w:rPr>
              <w:t xml:space="preserve">&amp; </w:t>
            </w:r>
            <w:r w:rsidR="006966B6">
              <w:rPr>
                <w:rFonts w:asciiTheme="minorHAnsi" w:hAnsiTheme="minorHAnsi"/>
                <w:sz w:val="18"/>
                <w:szCs w:val="18"/>
              </w:rPr>
              <w:t>21</w:t>
            </w:r>
            <w:r w:rsidRPr="006A7F00">
              <w:rPr>
                <w:rFonts w:asciiTheme="minorHAnsi" w:hAnsiTheme="minorHAnsi"/>
                <w:sz w:val="18"/>
                <w:szCs w:val="18"/>
              </w:rPr>
              <w:t>/</w:t>
            </w:r>
            <w:r w:rsidR="006966B6">
              <w:rPr>
                <w:rFonts w:asciiTheme="minorHAnsi" w:hAnsiTheme="minorHAnsi"/>
                <w:sz w:val="18"/>
                <w:szCs w:val="18"/>
              </w:rPr>
              <w:t>22</w:t>
            </w:r>
            <w:r w:rsidRPr="006A7F00">
              <w:rPr>
                <w:rFonts w:asciiTheme="minorHAnsi" w:hAnsiTheme="minorHAnsi"/>
                <w:sz w:val="18"/>
                <w:szCs w:val="18"/>
              </w:rPr>
              <w:t xml:space="preserve"> (Current CFP)</w:t>
            </w:r>
          </w:p>
        </w:tc>
        <w:tc>
          <w:tcPr>
            <w:tcW w:w="3192" w:type="dxa"/>
            <w:shd w:val="clear" w:color="auto" w:fill="000000" w:themeFill="text1"/>
          </w:tcPr>
          <w:p w14:paraId="757B647B" w14:textId="1DF83AB9" w:rsidR="001A35A1" w:rsidRPr="006A7F00" w:rsidRDefault="001A35A1" w:rsidP="0069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Benchmark missed by 50% or more</w:t>
            </w:r>
          </w:p>
        </w:tc>
      </w:tr>
      <w:tr w:rsidR="001A35A1" w:rsidRPr="006A7F00" w14:paraId="6AD54C31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0F6A5542" w14:textId="77777777" w:rsidR="001A35A1" w:rsidRPr="006A7F00" w:rsidRDefault="001A35A1" w:rsidP="001A35A1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Commuter</w:t>
            </w:r>
          </w:p>
        </w:tc>
        <w:tc>
          <w:tcPr>
            <w:tcW w:w="3192" w:type="dxa"/>
          </w:tcPr>
          <w:p w14:paraId="7D55717B" w14:textId="4550F71B" w:rsidR="001A35A1" w:rsidRPr="00A6180A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A6180A">
              <w:rPr>
                <w:rFonts w:asciiTheme="minorHAnsi" w:hAnsiTheme="minorHAnsi"/>
                <w:sz w:val="18"/>
                <w:szCs w:val="18"/>
              </w:rPr>
              <w:t>$</w:t>
            </w:r>
            <w:r w:rsidR="00A6180A" w:rsidRPr="00A6180A">
              <w:rPr>
                <w:rFonts w:asciiTheme="minorHAnsi" w:hAnsiTheme="minorHAnsi"/>
                <w:sz w:val="18"/>
                <w:szCs w:val="18"/>
              </w:rPr>
              <w:t>9</w:t>
            </w:r>
            <w:r w:rsidRPr="00A6180A">
              <w:rPr>
                <w:rFonts w:asciiTheme="minorHAnsi" w:hAnsiTheme="minorHAnsi"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51EF77D7" w14:textId="2247D779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≥$1</w:t>
            </w:r>
            <w:r w:rsidR="00A6180A">
              <w:rPr>
                <w:rFonts w:asciiTheme="minorHAnsi" w:hAnsiTheme="minorHAnsi"/>
                <w:b/>
                <w:sz w:val="18"/>
                <w:szCs w:val="18"/>
              </w:rPr>
              <w:t>3.50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</w:tr>
      <w:tr w:rsidR="001A35A1" w:rsidRPr="006A7F00" w14:paraId="2F651494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13D8F2E2" w14:textId="77777777" w:rsidR="001A35A1" w:rsidRPr="006A7F00" w:rsidRDefault="001A35A1" w:rsidP="001A35A1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Community</w:t>
            </w:r>
          </w:p>
        </w:tc>
        <w:tc>
          <w:tcPr>
            <w:tcW w:w="3192" w:type="dxa"/>
          </w:tcPr>
          <w:p w14:paraId="04EA7DFB" w14:textId="6F8CC274" w:rsidR="001A35A1" w:rsidRPr="00A6180A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A6180A">
              <w:rPr>
                <w:rFonts w:asciiTheme="minorHAnsi" w:hAnsiTheme="minorHAnsi"/>
                <w:sz w:val="18"/>
                <w:szCs w:val="18"/>
              </w:rPr>
              <w:t>$1</w:t>
            </w:r>
            <w:r w:rsidR="00A6180A" w:rsidRPr="00A6180A">
              <w:rPr>
                <w:rFonts w:asciiTheme="minorHAnsi" w:hAnsiTheme="minorHAnsi"/>
                <w:sz w:val="18"/>
                <w:szCs w:val="18"/>
              </w:rPr>
              <w:t>1</w:t>
            </w:r>
            <w:r w:rsidRPr="00A6180A">
              <w:rPr>
                <w:rFonts w:asciiTheme="minorHAnsi" w:hAnsiTheme="minorHAnsi"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32EFAA4D" w14:textId="6EBDFDA5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≥$1</w:t>
            </w:r>
            <w:r w:rsidR="00A6180A">
              <w:rPr>
                <w:rFonts w:asciiTheme="minorHAnsi" w:hAnsiTheme="minorHAnsi"/>
                <w:b/>
                <w:sz w:val="18"/>
                <w:szCs w:val="18"/>
              </w:rPr>
              <w:t>6.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A6180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</w:tr>
      <w:tr w:rsidR="001A35A1" w:rsidRPr="006A7F00" w14:paraId="319D5ECB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53D34BFA" w14:textId="77777777" w:rsidR="001A35A1" w:rsidRPr="006A7F00" w:rsidRDefault="001A35A1" w:rsidP="001A35A1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Door to Door</w:t>
            </w:r>
          </w:p>
        </w:tc>
        <w:tc>
          <w:tcPr>
            <w:tcW w:w="3192" w:type="dxa"/>
          </w:tcPr>
          <w:p w14:paraId="6C16AA55" w14:textId="36FDA740" w:rsidR="001A35A1" w:rsidRPr="00A6180A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A6180A">
              <w:rPr>
                <w:rFonts w:asciiTheme="minorHAnsi" w:hAnsiTheme="minorHAnsi"/>
                <w:sz w:val="18"/>
                <w:szCs w:val="18"/>
              </w:rPr>
              <w:t>$2</w:t>
            </w:r>
            <w:r w:rsidR="00A6180A" w:rsidRPr="00A6180A">
              <w:rPr>
                <w:rFonts w:asciiTheme="minorHAnsi" w:hAnsiTheme="minorHAnsi"/>
                <w:sz w:val="18"/>
                <w:szCs w:val="18"/>
              </w:rPr>
              <w:t>2</w:t>
            </w:r>
            <w:r w:rsidRPr="00A6180A">
              <w:rPr>
                <w:rFonts w:asciiTheme="minorHAnsi" w:hAnsiTheme="minorHAnsi"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3C916A07" w14:textId="0877B54D" w:rsidR="001A35A1" w:rsidRPr="006A7F00" w:rsidRDefault="001A35A1" w:rsidP="001A3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≥$3</w:t>
            </w:r>
            <w:r w:rsidR="00A6180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</w:tr>
    </w:tbl>
    <w:p w14:paraId="77997B87" w14:textId="79871B4B" w:rsidR="001A35A1" w:rsidRPr="001A35A1" w:rsidRDefault="001A35A1">
      <w:pPr>
        <w:pStyle w:val="FootnoteText"/>
        <w:rPr>
          <w:lang w:val="en-US"/>
        </w:rPr>
      </w:pPr>
    </w:p>
  </w:footnote>
  <w:footnote w:id="2">
    <w:p w14:paraId="1A505DC5" w14:textId="54355B31" w:rsidR="00660580" w:rsidRPr="006A7F00" w:rsidRDefault="00660580" w:rsidP="00660580">
      <w:pPr>
        <w:rPr>
          <w:sz w:val="18"/>
          <w:szCs w:val="18"/>
        </w:rPr>
      </w:pPr>
      <w:r w:rsidRPr="00660580">
        <w:rPr>
          <w:rStyle w:val="FootnoteReference"/>
          <w:rFonts w:ascii="Arial Narrow" w:hAnsi="Arial Narrow"/>
        </w:rPr>
        <w:footnoteRef/>
      </w:r>
      <w:r w:rsidRPr="006605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CB67A6">
        <w:rPr>
          <w:rFonts w:ascii="Arial Narrow" w:hAnsi="Arial Narrow"/>
          <w:szCs w:val="20"/>
        </w:rPr>
        <w:t xml:space="preserve">FY </w:t>
      </w:r>
      <w:r w:rsidR="00B45E61">
        <w:rPr>
          <w:rFonts w:ascii="Arial Narrow" w:hAnsi="Arial Narrow"/>
          <w:szCs w:val="20"/>
        </w:rPr>
        <w:t>2018/19</w:t>
      </w:r>
      <w:r w:rsidRPr="00CB67A6">
        <w:rPr>
          <w:rFonts w:ascii="Arial Narrow" w:hAnsi="Arial Narrow"/>
          <w:szCs w:val="20"/>
        </w:rPr>
        <w:t xml:space="preserve"> </w:t>
      </w:r>
      <w:r w:rsidR="006966B6">
        <w:rPr>
          <w:rFonts w:ascii="Arial Narrow" w:hAnsi="Arial Narrow"/>
          <w:szCs w:val="20"/>
        </w:rPr>
        <w:t xml:space="preserve">&amp; 19/20 </w:t>
      </w:r>
      <w:r w:rsidRPr="00CB67A6">
        <w:rPr>
          <w:rFonts w:ascii="Arial Narrow" w:hAnsi="Arial Narrow"/>
          <w:szCs w:val="20"/>
        </w:rPr>
        <w:t>Shuttle Operation Benchmarks</w:t>
      </w:r>
    </w:p>
    <w:tbl>
      <w:tblPr>
        <w:tblStyle w:val="GridTable1Light1"/>
        <w:tblW w:w="0" w:type="auto"/>
        <w:tblInd w:w="738" w:type="dxa"/>
        <w:tblLook w:val="04A0" w:firstRow="1" w:lastRow="0" w:firstColumn="1" w:lastColumn="0" w:noHBand="0" w:noVBand="1"/>
      </w:tblPr>
      <w:tblGrid>
        <w:gridCol w:w="2454"/>
        <w:gridCol w:w="3192"/>
        <w:gridCol w:w="3192"/>
      </w:tblGrid>
      <w:tr w:rsidR="00660580" w:rsidRPr="006A7F00" w14:paraId="32828320" w14:textId="77777777" w:rsidTr="00752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shd w:val="clear" w:color="auto" w:fill="D9D9D9" w:themeFill="background1" w:themeFillShade="D9"/>
          </w:tcPr>
          <w:p w14:paraId="182A0FD5" w14:textId="77777777" w:rsidR="00660580" w:rsidRPr="006A7F00" w:rsidRDefault="00660580" w:rsidP="006966B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Shuttle Type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20AE19E0" w14:textId="56F18F77" w:rsidR="00660580" w:rsidRPr="006A7F00" w:rsidRDefault="00660580" w:rsidP="0069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Op. Cost/Passenger</w:t>
            </w:r>
            <w:r w:rsidR="00752DA7">
              <w:rPr>
                <w:rFonts w:asciiTheme="minorHAnsi" w:hAnsiTheme="minorHAnsi"/>
                <w:sz w:val="18"/>
                <w:szCs w:val="18"/>
              </w:rPr>
              <w:t xml:space="preserve"> FY</w:t>
            </w:r>
            <w:r w:rsidRPr="006A7F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5E61">
              <w:rPr>
                <w:rFonts w:asciiTheme="minorHAnsi" w:hAnsiTheme="minorHAnsi"/>
                <w:sz w:val="18"/>
                <w:szCs w:val="18"/>
              </w:rPr>
              <w:t>18/19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2236264" w14:textId="0C19B448" w:rsidR="00660580" w:rsidRPr="006A7F00" w:rsidRDefault="00660580" w:rsidP="0069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sz w:val="18"/>
                <w:szCs w:val="18"/>
              </w:rPr>
              <w:t>Passengers Per Service Hour</w:t>
            </w:r>
            <w:r w:rsidRPr="006A7F0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52DA7">
              <w:rPr>
                <w:rFonts w:ascii="Calibri" w:hAnsi="Calibri"/>
                <w:sz w:val="18"/>
                <w:szCs w:val="18"/>
              </w:rPr>
              <w:t>FY</w:t>
            </w:r>
            <w:r w:rsidR="00B45E61">
              <w:rPr>
                <w:rFonts w:ascii="Calibri" w:hAnsi="Calibri"/>
                <w:sz w:val="18"/>
                <w:szCs w:val="18"/>
              </w:rPr>
              <w:t>18/19</w:t>
            </w:r>
          </w:p>
        </w:tc>
      </w:tr>
      <w:tr w:rsidR="00660580" w:rsidRPr="006A7F00" w14:paraId="07C8072A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53ED3293" w14:textId="77777777" w:rsidR="00660580" w:rsidRPr="006A7F00" w:rsidRDefault="00660580" w:rsidP="0066058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Commuter</w:t>
            </w:r>
          </w:p>
        </w:tc>
        <w:tc>
          <w:tcPr>
            <w:tcW w:w="3192" w:type="dxa"/>
          </w:tcPr>
          <w:p w14:paraId="4DBA03F9" w14:textId="2F391BEC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B45E61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743747BD" w14:textId="77777777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</w:tr>
      <w:tr w:rsidR="00660580" w:rsidRPr="006A7F00" w14:paraId="0879B252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1FC78025" w14:textId="77777777" w:rsidR="00660580" w:rsidRPr="006A7F00" w:rsidRDefault="00660580" w:rsidP="0066058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Community</w:t>
            </w:r>
          </w:p>
        </w:tc>
        <w:tc>
          <w:tcPr>
            <w:tcW w:w="3192" w:type="dxa"/>
          </w:tcPr>
          <w:p w14:paraId="438BD386" w14:textId="3CF0EFF2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B45E61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663E8B7A" w14:textId="77777777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</w:tr>
      <w:tr w:rsidR="00660580" w:rsidRPr="006A7F00" w14:paraId="7AF907BE" w14:textId="77777777" w:rsidTr="00572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3FBAB5F3" w14:textId="77777777" w:rsidR="00660580" w:rsidRPr="006A7F00" w:rsidRDefault="00660580" w:rsidP="00660580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 w:val="0"/>
                <w:sz w:val="18"/>
                <w:szCs w:val="18"/>
              </w:rPr>
              <w:t>Door to Door</w:t>
            </w:r>
          </w:p>
        </w:tc>
        <w:tc>
          <w:tcPr>
            <w:tcW w:w="3192" w:type="dxa"/>
          </w:tcPr>
          <w:p w14:paraId="78E31406" w14:textId="0231EE22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$</w:t>
            </w:r>
            <w:r w:rsidR="00B45E61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/passenger</w:t>
            </w:r>
          </w:p>
        </w:tc>
        <w:tc>
          <w:tcPr>
            <w:tcW w:w="3192" w:type="dxa"/>
          </w:tcPr>
          <w:p w14:paraId="3A8427D6" w14:textId="77777777" w:rsidR="00660580" w:rsidRPr="006A7F00" w:rsidRDefault="00660580" w:rsidP="00660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 w:rsidRPr="006A7F00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</w:tr>
    </w:tbl>
    <w:p w14:paraId="646ADCAD" w14:textId="1CE4F9BA" w:rsidR="00660580" w:rsidRPr="00660580" w:rsidRDefault="00660580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86916" w14:textId="77777777" w:rsidR="008C0615" w:rsidRDefault="008C0615" w:rsidP="00180140">
    <w:pPr>
      <w:tabs>
        <w:tab w:val="left" w:pos="3420"/>
      </w:tabs>
      <w:rPr>
        <w:rFonts w:ascii="Times New Roman" w:hAnsi="Times New Roman"/>
        <w:smallCaps/>
      </w:rPr>
    </w:pPr>
    <w:r>
      <w:rPr>
        <w:rFonts w:ascii="Times New Roman" w:hAnsi="Times New Roman"/>
        <w:b/>
        <w:smallCap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928"/>
    <w:multiLevelType w:val="hybridMultilevel"/>
    <w:tmpl w:val="D986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1F64"/>
    <w:multiLevelType w:val="hybridMultilevel"/>
    <w:tmpl w:val="E85244C2"/>
    <w:lvl w:ilvl="0" w:tplc="780E310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1D22"/>
    <w:multiLevelType w:val="hybridMultilevel"/>
    <w:tmpl w:val="70863EB0"/>
    <w:lvl w:ilvl="0" w:tplc="87DA5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F85"/>
    <w:multiLevelType w:val="multilevel"/>
    <w:tmpl w:val="EF1E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5508B"/>
    <w:multiLevelType w:val="hybridMultilevel"/>
    <w:tmpl w:val="DF2C5B74"/>
    <w:lvl w:ilvl="0" w:tplc="AF609C4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267D5"/>
    <w:multiLevelType w:val="hybridMultilevel"/>
    <w:tmpl w:val="37B212E4"/>
    <w:lvl w:ilvl="0" w:tplc="51B2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D1F53"/>
    <w:multiLevelType w:val="hybridMultilevel"/>
    <w:tmpl w:val="4114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C0389"/>
    <w:multiLevelType w:val="multilevel"/>
    <w:tmpl w:val="BB96FC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25A79"/>
    <w:multiLevelType w:val="hybridMultilevel"/>
    <w:tmpl w:val="5074C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4018"/>
    <w:multiLevelType w:val="hybridMultilevel"/>
    <w:tmpl w:val="874264A8"/>
    <w:lvl w:ilvl="0" w:tplc="A650EF28">
      <w:start w:val="65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66"/>
    <w:rsid w:val="0000001F"/>
    <w:rsid w:val="00001D78"/>
    <w:rsid w:val="00005CA7"/>
    <w:rsid w:val="000134AE"/>
    <w:rsid w:val="00023823"/>
    <w:rsid w:val="00037BDC"/>
    <w:rsid w:val="00047520"/>
    <w:rsid w:val="000534F3"/>
    <w:rsid w:val="00063FA3"/>
    <w:rsid w:val="000808E6"/>
    <w:rsid w:val="00092D48"/>
    <w:rsid w:val="0009326D"/>
    <w:rsid w:val="000953EF"/>
    <w:rsid w:val="000A2D87"/>
    <w:rsid w:val="000B5C8C"/>
    <w:rsid w:val="000C2EBA"/>
    <w:rsid w:val="000C3CC5"/>
    <w:rsid w:val="000D0B71"/>
    <w:rsid w:val="000D33B6"/>
    <w:rsid w:val="000D62B7"/>
    <w:rsid w:val="000F1BD6"/>
    <w:rsid w:val="000F46CF"/>
    <w:rsid w:val="00102183"/>
    <w:rsid w:val="0011018C"/>
    <w:rsid w:val="00113BCF"/>
    <w:rsid w:val="00114FDA"/>
    <w:rsid w:val="00115641"/>
    <w:rsid w:val="00155995"/>
    <w:rsid w:val="00155FC1"/>
    <w:rsid w:val="00161F4B"/>
    <w:rsid w:val="001669E4"/>
    <w:rsid w:val="00174B6F"/>
    <w:rsid w:val="001754A9"/>
    <w:rsid w:val="00180140"/>
    <w:rsid w:val="001815AA"/>
    <w:rsid w:val="001911E4"/>
    <w:rsid w:val="00191349"/>
    <w:rsid w:val="00194184"/>
    <w:rsid w:val="001965B5"/>
    <w:rsid w:val="001A35A1"/>
    <w:rsid w:val="001A42E1"/>
    <w:rsid w:val="001B2F00"/>
    <w:rsid w:val="001D2619"/>
    <w:rsid w:val="001D508C"/>
    <w:rsid w:val="001E3011"/>
    <w:rsid w:val="001F2FCF"/>
    <w:rsid w:val="001F4D90"/>
    <w:rsid w:val="002000A8"/>
    <w:rsid w:val="00200DF2"/>
    <w:rsid w:val="00201857"/>
    <w:rsid w:val="00207EED"/>
    <w:rsid w:val="00211567"/>
    <w:rsid w:val="00211ED3"/>
    <w:rsid w:val="00242302"/>
    <w:rsid w:val="00242475"/>
    <w:rsid w:val="00255E84"/>
    <w:rsid w:val="002630DB"/>
    <w:rsid w:val="002812A4"/>
    <w:rsid w:val="00283138"/>
    <w:rsid w:val="002858D9"/>
    <w:rsid w:val="00286206"/>
    <w:rsid w:val="002959BE"/>
    <w:rsid w:val="002A73F8"/>
    <w:rsid w:val="002B15F6"/>
    <w:rsid w:val="002C31C5"/>
    <w:rsid w:val="002D08FB"/>
    <w:rsid w:val="002E0CBE"/>
    <w:rsid w:val="002E2172"/>
    <w:rsid w:val="002E476C"/>
    <w:rsid w:val="002E54F8"/>
    <w:rsid w:val="002F4A54"/>
    <w:rsid w:val="00316F0D"/>
    <w:rsid w:val="00317770"/>
    <w:rsid w:val="0033397C"/>
    <w:rsid w:val="00335E5A"/>
    <w:rsid w:val="00336D26"/>
    <w:rsid w:val="0034197E"/>
    <w:rsid w:val="003434E3"/>
    <w:rsid w:val="00345115"/>
    <w:rsid w:val="003465CF"/>
    <w:rsid w:val="00355007"/>
    <w:rsid w:val="0037486D"/>
    <w:rsid w:val="00376B22"/>
    <w:rsid w:val="00377762"/>
    <w:rsid w:val="003921FE"/>
    <w:rsid w:val="00394D90"/>
    <w:rsid w:val="003B550D"/>
    <w:rsid w:val="003C2AC0"/>
    <w:rsid w:val="003C711A"/>
    <w:rsid w:val="003C7E8E"/>
    <w:rsid w:val="003D7AA4"/>
    <w:rsid w:val="003E4E13"/>
    <w:rsid w:val="003F2C30"/>
    <w:rsid w:val="003F38F6"/>
    <w:rsid w:val="003F77F3"/>
    <w:rsid w:val="00401AA7"/>
    <w:rsid w:val="00414C82"/>
    <w:rsid w:val="0041583D"/>
    <w:rsid w:val="004276AE"/>
    <w:rsid w:val="00435E00"/>
    <w:rsid w:val="0043628D"/>
    <w:rsid w:val="0044050A"/>
    <w:rsid w:val="0044784A"/>
    <w:rsid w:val="00450F18"/>
    <w:rsid w:val="004511D6"/>
    <w:rsid w:val="004528DB"/>
    <w:rsid w:val="00453FE5"/>
    <w:rsid w:val="00464010"/>
    <w:rsid w:val="0047173F"/>
    <w:rsid w:val="004861B0"/>
    <w:rsid w:val="00494EAC"/>
    <w:rsid w:val="00495284"/>
    <w:rsid w:val="004964FB"/>
    <w:rsid w:val="004B2895"/>
    <w:rsid w:val="004C3FDF"/>
    <w:rsid w:val="004D0FB8"/>
    <w:rsid w:val="004D153E"/>
    <w:rsid w:val="004D5ACC"/>
    <w:rsid w:val="004E4EDE"/>
    <w:rsid w:val="004E5D41"/>
    <w:rsid w:val="004F19F0"/>
    <w:rsid w:val="005026EE"/>
    <w:rsid w:val="0050282B"/>
    <w:rsid w:val="00504861"/>
    <w:rsid w:val="00511CD6"/>
    <w:rsid w:val="0051374F"/>
    <w:rsid w:val="005153D9"/>
    <w:rsid w:val="00536D1D"/>
    <w:rsid w:val="005429C0"/>
    <w:rsid w:val="00545D25"/>
    <w:rsid w:val="005576AC"/>
    <w:rsid w:val="00557EAB"/>
    <w:rsid w:val="00565B9B"/>
    <w:rsid w:val="00567FD6"/>
    <w:rsid w:val="00581DA3"/>
    <w:rsid w:val="005957E1"/>
    <w:rsid w:val="005A0FB1"/>
    <w:rsid w:val="005A540A"/>
    <w:rsid w:val="005C1DE4"/>
    <w:rsid w:val="005C6F01"/>
    <w:rsid w:val="005D3303"/>
    <w:rsid w:val="005D48F4"/>
    <w:rsid w:val="005D696C"/>
    <w:rsid w:val="005D6A3F"/>
    <w:rsid w:val="005E1957"/>
    <w:rsid w:val="005E642D"/>
    <w:rsid w:val="005F13B9"/>
    <w:rsid w:val="005F433F"/>
    <w:rsid w:val="005F5A4A"/>
    <w:rsid w:val="005F6B7D"/>
    <w:rsid w:val="006006E4"/>
    <w:rsid w:val="006038F4"/>
    <w:rsid w:val="00615B35"/>
    <w:rsid w:val="0062294E"/>
    <w:rsid w:val="00627F40"/>
    <w:rsid w:val="0063335E"/>
    <w:rsid w:val="00635DAF"/>
    <w:rsid w:val="00660580"/>
    <w:rsid w:val="00660A3F"/>
    <w:rsid w:val="006716AD"/>
    <w:rsid w:val="00680535"/>
    <w:rsid w:val="00681717"/>
    <w:rsid w:val="00687403"/>
    <w:rsid w:val="00693078"/>
    <w:rsid w:val="006966B6"/>
    <w:rsid w:val="006A1482"/>
    <w:rsid w:val="006B3B60"/>
    <w:rsid w:val="006C4E98"/>
    <w:rsid w:val="006C4EB0"/>
    <w:rsid w:val="006D15E9"/>
    <w:rsid w:val="006D740B"/>
    <w:rsid w:val="006E0914"/>
    <w:rsid w:val="006E2A36"/>
    <w:rsid w:val="006E67BE"/>
    <w:rsid w:val="006F0B38"/>
    <w:rsid w:val="006F5F19"/>
    <w:rsid w:val="00707D19"/>
    <w:rsid w:val="007162F2"/>
    <w:rsid w:val="00726FF6"/>
    <w:rsid w:val="00733335"/>
    <w:rsid w:val="007376AD"/>
    <w:rsid w:val="00741B34"/>
    <w:rsid w:val="007463F7"/>
    <w:rsid w:val="00746F55"/>
    <w:rsid w:val="00750C64"/>
    <w:rsid w:val="00752DA7"/>
    <w:rsid w:val="0075312A"/>
    <w:rsid w:val="00762E91"/>
    <w:rsid w:val="007711E8"/>
    <w:rsid w:val="00771663"/>
    <w:rsid w:val="007728F3"/>
    <w:rsid w:val="00775441"/>
    <w:rsid w:val="0077736A"/>
    <w:rsid w:val="0077783A"/>
    <w:rsid w:val="00785F64"/>
    <w:rsid w:val="00794F69"/>
    <w:rsid w:val="007B24C0"/>
    <w:rsid w:val="007B2F87"/>
    <w:rsid w:val="007B688A"/>
    <w:rsid w:val="007E2C75"/>
    <w:rsid w:val="007E3680"/>
    <w:rsid w:val="007F3333"/>
    <w:rsid w:val="007F5D5D"/>
    <w:rsid w:val="007F778D"/>
    <w:rsid w:val="00813B77"/>
    <w:rsid w:val="00816355"/>
    <w:rsid w:val="008248B7"/>
    <w:rsid w:val="00826BF4"/>
    <w:rsid w:val="00850F25"/>
    <w:rsid w:val="0086409A"/>
    <w:rsid w:val="008771D3"/>
    <w:rsid w:val="008801C9"/>
    <w:rsid w:val="00891A24"/>
    <w:rsid w:val="008B52B4"/>
    <w:rsid w:val="008B7006"/>
    <w:rsid w:val="008C0615"/>
    <w:rsid w:val="008D3662"/>
    <w:rsid w:val="008D58CA"/>
    <w:rsid w:val="008E063E"/>
    <w:rsid w:val="008F544F"/>
    <w:rsid w:val="008F6CAE"/>
    <w:rsid w:val="00903059"/>
    <w:rsid w:val="009049AF"/>
    <w:rsid w:val="00906032"/>
    <w:rsid w:val="00912928"/>
    <w:rsid w:val="00921FE7"/>
    <w:rsid w:val="00924135"/>
    <w:rsid w:val="009317FA"/>
    <w:rsid w:val="00961B49"/>
    <w:rsid w:val="009668CC"/>
    <w:rsid w:val="0096763A"/>
    <w:rsid w:val="009975B7"/>
    <w:rsid w:val="009A3EBB"/>
    <w:rsid w:val="009B22CD"/>
    <w:rsid w:val="009B61F8"/>
    <w:rsid w:val="009C712F"/>
    <w:rsid w:val="009E10A5"/>
    <w:rsid w:val="009E6A75"/>
    <w:rsid w:val="009F054A"/>
    <w:rsid w:val="009F0982"/>
    <w:rsid w:val="009F31DA"/>
    <w:rsid w:val="009F48F1"/>
    <w:rsid w:val="009F4FED"/>
    <w:rsid w:val="009F6C88"/>
    <w:rsid w:val="009F6CC6"/>
    <w:rsid w:val="00A119B5"/>
    <w:rsid w:val="00A42D2F"/>
    <w:rsid w:val="00A6180A"/>
    <w:rsid w:val="00A667F7"/>
    <w:rsid w:val="00A67144"/>
    <w:rsid w:val="00A77614"/>
    <w:rsid w:val="00A80480"/>
    <w:rsid w:val="00A845D1"/>
    <w:rsid w:val="00A907AF"/>
    <w:rsid w:val="00AA0DAB"/>
    <w:rsid w:val="00AA3477"/>
    <w:rsid w:val="00AA65E8"/>
    <w:rsid w:val="00AB179E"/>
    <w:rsid w:val="00AB5E66"/>
    <w:rsid w:val="00AC25E1"/>
    <w:rsid w:val="00AC2FE8"/>
    <w:rsid w:val="00AD0C7B"/>
    <w:rsid w:val="00AD7BE4"/>
    <w:rsid w:val="00AD7E46"/>
    <w:rsid w:val="00B00EBB"/>
    <w:rsid w:val="00B212B0"/>
    <w:rsid w:val="00B240FB"/>
    <w:rsid w:val="00B24252"/>
    <w:rsid w:val="00B24CEB"/>
    <w:rsid w:val="00B40133"/>
    <w:rsid w:val="00B45E61"/>
    <w:rsid w:val="00B4672F"/>
    <w:rsid w:val="00B56E63"/>
    <w:rsid w:val="00B63A29"/>
    <w:rsid w:val="00B66165"/>
    <w:rsid w:val="00B67D82"/>
    <w:rsid w:val="00B73716"/>
    <w:rsid w:val="00B75002"/>
    <w:rsid w:val="00B81EAB"/>
    <w:rsid w:val="00B826BA"/>
    <w:rsid w:val="00B9115F"/>
    <w:rsid w:val="00B94DB1"/>
    <w:rsid w:val="00BB2319"/>
    <w:rsid w:val="00BB4757"/>
    <w:rsid w:val="00BC119A"/>
    <w:rsid w:val="00BD6FD5"/>
    <w:rsid w:val="00BE1CFD"/>
    <w:rsid w:val="00BF0590"/>
    <w:rsid w:val="00BF2B21"/>
    <w:rsid w:val="00BF7F96"/>
    <w:rsid w:val="00C1087B"/>
    <w:rsid w:val="00C11243"/>
    <w:rsid w:val="00C14B1C"/>
    <w:rsid w:val="00C24DDB"/>
    <w:rsid w:val="00C26C95"/>
    <w:rsid w:val="00C32787"/>
    <w:rsid w:val="00C33136"/>
    <w:rsid w:val="00C42955"/>
    <w:rsid w:val="00C64978"/>
    <w:rsid w:val="00C8261B"/>
    <w:rsid w:val="00C82A82"/>
    <w:rsid w:val="00C82EAA"/>
    <w:rsid w:val="00C91433"/>
    <w:rsid w:val="00CB67A6"/>
    <w:rsid w:val="00CD1E69"/>
    <w:rsid w:val="00CD2093"/>
    <w:rsid w:val="00CF007F"/>
    <w:rsid w:val="00CF13AC"/>
    <w:rsid w:val="00CF6E89"/>
    <w:rsid w:val="00D141E7"/>
    <w:rsid w:val="00D1744D"/>
    <w:rsid w:val="00D23AC1"/>
    <w:rsid w:val="00D240C8"/>
    <w:rsid w:val="00D55A38"/>
    <w:rsid w:val="00D6327C"/>
    <w:rsid w:val="00D73A44"/>
    <w:rsid w:val="00D74A48"/>
    <w:rsid w:val="00D829BD"/>
    <w:rsid w:val="00D9713E"/>
    <w:rsid w:val="00DA56B4"/>
    <w:rsid w:val="00DB53D7"/>
    <w:rsid w:val="00DB6599"/>
    <w:rsid w:val="00DC422B"/>
    <w:rsid w:val="00DF2DD6"/>
    <w:rsid w:val="00DF67C2"/>
    <w:rsid w:val="00DF6B59"/>
    <w:rsid w:val="00DF7A81"/>
    <w:rsid w:val="00E05736"/>
    <w:rsid w:val="00E142C7"/>
    <w:rsid w:val="00E166A3"/>
    <w:rsid w:val="00E32FD3"/>
    <w:rsid w:val="00E4288B"/>
    <w:rsid w:val="00E508A2"/>
    <w:rsid w:val="00E542EC"/>
    <w:rsid w:val="00E56BB6"/>
    <w:rsid w:val="00E64819"/>
    <w:rsid w:val="00E64A87"/>
    <w:rsid w:val="00E739F6"/>
    <w:rsid w:val="00E835DB"/>
    <w:rsid w:val="00EB19E1"/>
    <w:rsid w:val="00EB43BD"/>
    <w:rsid w:val="00EB54C6"/>
    <w:rsid w:val="00EC04BE"/>
    <w:rsid w:val="00EC1C40"/>
    <w:rsid w:val="00EC7098"/>
    <w:rsid w:val="00F0681E"/>
    <w:rsid w:val="00F15E49"/>
    <w:rsid w:val="00F15EED"/>
    <w:rsid w:val="00F33C09"/>
    <w:rsid w:val="00F6357B"/>
    <w:rsid w:val="00F70537"/>
    <w:rsid w:val="00F74F82"/>
    <w:rsid w:val="00F83C16"/>
    <w:rsid w:val="00F8466F"/>
    <w:rsid w:val="00F855AA"/>
    <w:rsid w:val="00F85D3E"/>
    <w:rsid w:val="00F9255D"/>
    <w:rsid w:val="00FA6E9A"/>
    <w:rsid w:val="00FB0422"/>
    <w:rsid w:val="00FB2B73"/>
    <w:rsid w:val="00FD2168"/>
    <w:rsid w:val="00FD7184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A787F46"/>
  <w15:docId w15:val="{742781D3-EB4F-4209-B21F-360E4CF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1B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G Times" w:hAnsi="CG Times"/>
      <w:sz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semiHidden/>
    <w:pPr>
      <w:tabs>
        <w:tab w:val="left" w:pos="-1440"/>
      </w:tabs>
    </w:pPr>
    <w:rPr>
      <w:rFonts w:ascii="CG Times" w:hAnsi="CG Times"/>
      <w:sz w:val="24"/>
      <w:lang w:val="x-none" w:eastAsia="x-none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sid w:val="00615BA8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615BA8"/>
    <w:rPr>
      <w:sz w:val="18"/>
    </w:rPr>
  </w:style>
  <w:style w:type="paragraph" w:styleId="CommentText">
    <w:name w:val="annotation text"/>
    <w:basedOn w:val="Normal"/>
    <w:semiHidden/>
    <w:rsid w:val="00615BA8"/>
    <w:rPr>
      <w:sz w:val="24"/>
    </w:rPr>
  </w:style>
  <w:style w:type="paragraph" w:styleId="CommentSubject">
    <w:name w:val="annotation subject"/>
    <w:basedOn w:val="CommentText"/>
    <w:next w:val="CommentText"/>
    <w:semiHidden/>
    <w:rsid w:val="00615BA8"/>
    <w:rPr>
      <w:sz w:val="20"/>
    </w:rPr>
  </w:style>
  <w:style w:type="paragraph" w:styleId="Revision">
    <w:name w:val="Revision"/>
    <w:hidden/>
    <w:uiPriority w:val="99"/>
    <w:semiHidden/>
    <w:rsid w:val="008248B7"/>
    <w:rPr>
      <w:rFonts w:ascii="Courier New" w:hAnsi="Courier New"/>
      <w:szCs w:val="24"/>
    </w:rPr>
  </w:style>
  <w:style w:type="paragraph" w:styleId="Title">
    <w:name w:val="Title"/>
    <w:basedOn w:val="Normal"/>
    <w:link w:val="TitleChar"/>
    <w:qFormat/>
    <w:rsid w:val="001669E4"/>
    <w:pPr>
      <w:autoSpaceDE/>
      <w:autoSpaceDN/>
      <w:adjustRightInd/>
      <w:jc w:val="center"/>
    </w:pPr>
    <w:rPr>
      <w:rFonts w:ascii="CG Times" w:hAnsi="CG Times"/>
      <w:b/>
      <w:sz w:val="48"/>
      <w:szCs w:val="20"/>
      <w:lang w:val="x-none" w:eastAsia="x-none"/>
    </w:rPr>
  </w:style>
  <w:style w:type="character" w:customStyle="1" w:styleId="TitleChar">
    <w:name w:val="Title Char"/>
    <w:link w:val="Title"/>
    <w:rsid w:val="001669E4"/>
    <w:rPr>
      <w:rFonts w:ascii="CG Times" w:hAnsi="CG Times"/>
      <w:b/>
      <w:sz w:val="48"/>
    </w:rPr>
  </w:style>
  <w:style w:type="table" w:styleId="TableGrid">
    <w:name w:val="Table Grid"/>
    <w:basedOn w:val="TableNormal"/>
    <w:uiPriority w:val="59"/>
    <w:rsid w:val="00B6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16AD"/>
    <w:rPr>
      <w:rFonts w:ascii="Courier New" w:hAnsi="Courier New"/>
      <w:szCs w:val="24"/>
    </w:rPr>
  </w:style>
  <w:style w:type="character" w:customStyle="1" w:styleId="Heading2Char">
    <w:name w:val="Heading 2 Char"/>
    <w:link w:val="Heading2"/>
    <w:rsid w:val="00B4672F"/>
    <w:rPr>
      <w:rFonts w:ascii="CG Times" w:hAnsi="CG Times"/>
      <w:sz w:val="24"/>
      <w:szCs w:val="24"/>
      <w:u w:val="single"/>
    </w:rPr>
  </w:style>
  <w:style w:type="character" w:styleId="LineNumber">
    <w:name w:val="line number"/>
    <w:uiPriority w:val="99"/>
    <w:semiHidden/>
    <w:unhideWhenUsed/>
    <w:rsid w:val="00B4672F"/>
  </w:style>
  <w:style w:type="character" w:customStyle="1" w:styleId="HeaderChar">
    <w:name w:val="Header Char"/>
    <w:link w:val="Header"/>
    <w:semiHidden/>
    <w:rsid w:val="00180140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semiHidden/>
    <w:rsid w:val="00F8466F"/>
    <w:rPr>
      <w:rFonts w:ascii="CG Times" w:hAnsi="CG 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212B0"/>
    <w:rPr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212B0"/>
    <w:rPr>
      <w:rFonts w:ascii="Courier New" w:hAnsi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15F"/>
    <w:rPr>
      <w:color w:val="808080"/>
      <w:shd w:val="clear" w:color="auto" w:fill="E6E6E6"/>
    </w:rPr>
  </w:style>
  <w:style w:type="table" w:customStyle="1" w:styleId="GridTable1Light1">
    <w:name w:val="Grid Table 1 Light1"/>
    <w:basedOn w:val="TableNormal"/>
    <w:uiPriority w:val="46"/>
    <w:rsid w:val="001A35A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a@samtra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D8C2-A5B6-4124-8321-07C19D54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997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Dept of Public Works</Company>
  <LinksUpToDate>false</LinksUpToDate>
  <CharactersWithSpaces>7278</CharactersWithSpaces>
  <SharedDoc>false</SharedDoc>
  <HLinks>
    <vt:vector size="6" baseType="variant">
      <vt:variant>
        <vt:i4>5308531</vt:i4>
      </vt:variant>
      <vt:variant>
        <vt:i4>28</vt:i4>
      </vt:variant>
      <vt:variant>
        <vt:i4>0</vt:i4>
      </vt:variant>
      <vt:variant>
        <vt:i4>5</vt:i4>
      </vt:variant>
      <vt:variant>
        <vt:lpwstr>mailto:lintr@samtrans.com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pwuser</dc:creator>
  <cp:lastModifiedBy>Skinner, Peter</cp:lastModifiedBy>
  <cp:revision>12</cp:revision>
  <cp:lastPrinted>2017-12-12T23:33:00Z</cp:lastPrinted>
  <dcterms:created xsi:type="dcterms:W3CDTF">2019-11-05T18:27:00Z</dcterms:created>
  <dcterms:modified xsi:type="dcterms:W3CDTF">2019-12-23T20:52:00Z</dcterms:modified>
</cp:coreProperties>
</file>